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216"/>
        <w:tblW w:w="7038" w:type="dxa"/>
        <w:tblLook w:val="04A0" w:firstRow="1" w:lastRow="0" w:firstColumn="1" w:lastColumn="0" w:noHBand="0" w:noVBand="1"/>
      </w:tblPr>
      <w:tblGrid>
        <w:gridCol w:w="2248"/>
        <w:gridCol w:w="2430"/>
        <w:gridCol w:w="2360"/>
      </w:tblGrid>
      <w:tr w:rsidR="00E11D4F" w:rsidRPr="00B928B0" w14:paraId="5DDCDCF6" w14:textId="77777777" w:rsidTr="00E11D4F">
        <w:trPr>
          <w:trHeight w:val="288"/>
        </w:trPr>
        <w:tc>
          <w:tcPr>
            <w:tcW w:w="7038" w:type="dxa"/>
            <w:gridSpan w:val="3"/>
            <w:tcBorders>
              <w:top w:val="single" w:sz="12" w:space="0" w:color="auto"/>
              <w:left w:val="single" w:sz="12" w:space="0" w:color="auto"/>
              <w:bottom w:val="single" w:sz="12" w:space="0" w:color="auto"/>
              <w:right w:val="single" w:sz="12" w:space="0" w:color="auto"/>
            </w:tcBorders>
            <w:shd w:val="clear" w:color="auto" w:fill="BFBFBF"/>
            <w:noWrap/>
            <w:vAlign w:val="center"/>
            <w:hideMark/>
          </w:tcPr>
          <w:p w14:paraId="63B62601" w14:textId="77777777" w:rsidR="00E11D4F" w:rsidRPr="00B928B0" w:rsidRDefault="00E11D4F" w:rsidP="00E11D4F">
            <w:pPr>
              <w:rPr>
                <w:rFonts w:ascii="Times New Roman" w:hAnsi="Times New Roman" w:cs="Times New Roman"/>
                <w:color w:val="000000"/>
                <w:sz w:val="24"/>
                <w:szCs w:val="24"/>
              </w:rPr>
            </w:pPr>
            <w:r w:rsidRPr="00B928B0">
              <w:rPr>
                <w:rFonts w:ascii="Times New Roman" w:hAnsi="Times New Roman" w:cs="Times New Roman"/>
                <w:color w:val="000000"/>
                <w:sz w:val="24"/>
                <w:szCs w:val="24"/>
              </w:rPr>
              <w:t>Subject</w:t>
            </w:r>
          </w:p>
        </w:tc>
      </w:tr>
      <w:tr w:rsidR="00E11D4F" w:rsidRPr="00B928B0" w14:paraId="456A542A" w14:textId="77777777" w:rsidTr="00E11D4F">
        <w:trPr>
          <w:trHeight w:val="331"/>
        </w:trPr>
        <w:tc>
          <w:tcPr>
            <w:tcW w:w="7038" w:type="dxa"/>
            <w:gridSpan w:val="3"/>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7D15B915" w14:textId="77777777" w:rsidR="00E11D4F" w:rsidRPr="00B928B0" w:rsidRDefault="00E11D4F" w:rsidP="00E11D4F">
            <w:pPr>
              <w:jc w:val="center"/>
              <w:rPr>
                <w:rFonts w:ascii="Times New Roman" w:hAnsi="Times New Roman" w:cs="Times New Roman"/>
                <w:b/>
                <w:color w:val="000000"/>
                <w:sz w:val="24"/>
                <w:szCs w:val="24"/>
              </w:rPr>
            </w:pPr>
            <w:r w:rsidRPr="00B928B0">
              <w:rPr>
                <w:rFonts w:ascii="Times New Roman" w:hAnsi="Times New Roman" w:cs="Times New Roman"/>
                <w:b/>
                <w:color w:val="000000"/>
                <w:sz w:val="24"/>
                <w:szCs w:val="24"/>
              </w:rPr>
              <w:t>INTERNAL AFFAIRS</w:t>
            </w:r>
          </w:p>
        </w:tc>
      </w:tr>
      <w:tr w:rsidR="00E11D4F" w:rsidRPr="00B928B0" w14:paraId="72DB0E95" w14:textId="77777777" w:rsidTr="00E11D4F">
        <w:trPr>
          <w:trHeight w:val="331"/>
        </w:trPr>
        <w:tc>
          <w:tcPr>
            <w:tcW w:w="7038" w:type="dxa"/>
            <w:gridSpan w:val="3"/>
            <w:tcBorders>
              <w:top w:val="single" w:sz="12" w:space="0" w:color="auto"/>
              <w:left w:val="nil"/>
              <w:bottom w:val="single" w:sz="12" w:space="0" w:color="auto"/>
              <w:right w:val="nil"/>
            </w:tcBorders>
            <w:shd w:val="clear" w:color="auto" w:fill="FFFFFF"/>
            <w:noWrap/>
            <w:vAlign w:val="center"/>
          </w:tcPr>
          <w:p w14:paraId="1B2B9AB7" w14:textId="77777777" w:rsidR="00E11D4F" w:rsidRPr="00B928B0" w:rsidRDefault="00E11D4F" w:rsidP="00E11D4F">
            <w:pPr>
              <w:rPr>
                <w:rFonts w:ascii="Times New Roman" w:hAnsi="Times New Roman" w:cs="Times New Roman"/>
                <w:color w:val="000000"/>
                <w:sz w:val="24"/>
                <w:szCs w:val="24"/>
              </w:rPr>
            </w:pPr>
          </w:p>
        </w:tc>
      </w:tr>
      <w:tr w:rsidR="00E11D4F" w:rsidRPr="00B928B0" w14:paraId="7E881900" w14:textId="77777777" w:rsidTr="00E11D4F">
        <w:trPr>
          <w:trHeight w:val="170"/>
        </w:trPr>
        <w:tc>
          <w:tcPr>
            <w:tcW w:w="2248" w:type="dxa"/>
            <w:tcBorders>
              <w:top w:val="single" w:sz="12" w:space="0" w:color="auto"/>
              <w:left w:val="single" w:sz="12" w:space="0" w:color="auto"/>
              <w:bottom w:val="single" w:sz="12" w:space="0" w:color="auto"/>
              <w:right w:val="single" w:sz="12" w:space="0" w:color="auto"/>
            </w:tcBorders>
            <w:shd w:val="clear" w:color="auto" w:fill="BFBFBF"/>
            <w:noWrap/>
            <w:vAlign w:val="center"/>
            <w:hideMark/>
          </w:tcPr>
          <w:p w14:paraId="58CB5B7F" w14:textId="77777777" w:rsidR="00E11D4F" w:rsidRPr="00B928B0" w:rsidRDefault="00E11D4F" w:rsidP="00E11D4F">
            <w:pPr>
              <w:jc w:val="center"/>
              <w:rPr>
                <w:rFonts w:ascii="Times New Roman" w:hAnsi="Times New Roman" w:cs="Times New Roman"/>
                <w:color w:val="000000"/>
                <w:sz w:val="24"/>
                <w:szCs w:val="24"/>
              </w:rPr>
            </w:pPr>
            <w:r w:rsidRPr="00B928B0">
              <w:rPr>
                <w:rFonts w:ascii="Times New Roman" w:hAnsi="Times New Roman" w:cs="Times New Roman"/>
                <w:color w:val="000000"/>
                <w:sz w:val="24"/>
                <w:szCs w:val="24"/>
              </w:rPr>
              <w:t>Date of Issue</w:t>
            </w:r>
          </w:p>
        </w:tc>
        <w:tc>
          <w:tcPr>
            <w:tcW w:w="2430" w:type="dxa"/>
            <w:tcBorders>
              <w:top w:val="single" w:sz="12" w:space="0" w:color="auto"/>
              <w:left w:val="single" w:sz="12" w:space="0" w:color="auto"/>
              <w:bottom w:val="single" w:sz="12" w:space="0" w:color="auto"/>
              <w:right w:val="single" w:sz="12" w:space="0" w:color="auto"/>
            </w:tcBorders>
            <w:shd w:val="clear" w:color="auto" w:fill="BFBFBF"/>
            <w:noWrap/>
            <w:vAlign w:val="center"/>
            <w:hideMark/>
          </w:tcPr>
          <w:p w14:paraId="0C81EA3C" w14:textId="77777777" w:rsidR="00E11D4F" w:rsidRPr="00B928B0" w:rsidRDefault="00E11D4F" w:rsidP="00E11D4F">
            <w:pPr>
              <w:jc w:val="center"/>
              <w:rPr>
                <w:rFonts w:ascii="Times New Roman" w:hAnsi="Times New Roman" w:cs="Times New Roman"/>
                <w:color w:val="000000"/>
                <w:sz w:val="24"/>
                <w:szCs w:val="24"/>
              </w:rPr>
            </w:pPr>
            <w:r w:rsidRPr="00B928B0">
              <w:rPr>
                <w:rFonts w:ascii="Times New Roman" w:hAnsi="Times New Roman" w:cs="Times New Roman"/>
                <w:color w:val="000000"/>
                <w:sz w:val="24"/>
                <w:szCs w:val="24"/>
              </w:rPr>
              <w:t>Effective Date</w:t>
            </w:r>
          </w:p>
        </w:tc>
        <w:tc>
          <w:tcPr>
            <w:tcW w:w="2360" w:type="dxa"/>
            <w:tcBorders>
              <w:top w:val="single" w:sz="12" w:space="0" w:color="auto"/>
              <w:left w:val="single" w:sz="12" w:space="0" w:color="auto"/>
              <w:bottom w:val="single" w:sz="12" w:space="0" w:color="auto"/>
              <w:right w:val="single" w:sz="12" w:space="0" w:color="auto"/>
            </w:tcBorders>
            <w:shd w:val="clear" w:color="auto" w:fill="BFBFBF"/>
            <w:noWrap/>
            <w:vAlign w:val="center"/>
            <w:hideMark/>
          </w:tcPr>
          <w:p w14:paraId="6F03C421" w14:textId="77777777" w:rsidR="00E11D4F" w:rsidRPr="00B928B0" w:rsidRDefault="00E11D4F" w:rsidP="00E11D4F">
            <w:pPr>
              <w:jc w:val="center"/>
              <w:rPr>
                <w:rFonts w:ascii="Times New Roman" w:hAnsi="Times New Roman" w:cs="Times New Roman"/>
                <w:color w:val="000000"/>
                <w:sz w:val="24"/>
                <w:szCs w:val="24"/>
              </w:rPr>
            </w:pPr>
            <w:r w:rsidRPr="00B928B0">
              <w:rPr>
                <w:rFonts w:ascii="Times New Roman" w:hAnsi="Times New Roman" w:cs="Times New Roman"/>
                <w:color w:val="000000"/>
                <w:sz w:val="24"/>
                <w:szCs w:val="24"/>
              </w:rPr>
              <w:t>Annual Review Date</w:t>
            </w:r>
          </w:p>
        </w:tc>
      </w:tr>
      <w:tr w:rsidR="00E11D4F" w:rsidRPr="00B928B0" w14:paraId="0E77DCDB" w14:textId="77777777" w:rsidTr="00E11D4F">
        <w:trPr>
          <w:trHeight w:val="201"/>
        </w:trPr>
        <w:tc>
          <w:tcPr>
            <w:tcW w:w="224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6340E4F" w14:textId="77777777" w:rsidR="00E11D4F" w:rsidRPr="00B928B0" w:rsidRDefault="00E11D4F" w:rsidP="00E11D4F">
            <w:pPr>
              <w:jc w:val="center"/>
              <w:rPr>
                <w:rFonts w:ascii="Times New Roman" w:hAnsi="Times New Roman" w:cs="Times New Roman"/>
                <w:color w:val="000000"/>
                <w:sz w:val="24"/>
                <w:szCs w:val="24"/>
              </w:rPr>
            </w:pPr>
            <w:r w:rsidRPr="00B928B0">
              <w:rPr>
                <w:rFonts w:ascii="Times New Roman" w:hAnsi="Times New Roman" w:cs="Times New Roman"/>
                <w:color w:val="000000"/>
                <w:sz w:val="24"/>
                <w:szCs w:val="24"/>
              </w:rPr>
              <w:t> </w:t>
            </w:r>
          </w:p>
        </w:tc>
        <w:tc>
          <w:tcPr>
            <w:tcW w:w="243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5615C989" w14:textId="77777777" w:rsidR="00E11D4F" w:rsidRPr="00B928B0" w:rsidRDefault="00E11D4F" w:rsidP="00E11D4F">
            <w:pPr>
              <w:jc w:val="center"/>
              <w:rPr>
                <w:rFonts w:ascii="Times New Roman" w:hAnsi="Times New Roman" w:cs="Times New Roman"/>
                <w:color w:val="000000"/>
                <w:sz w:val="24"/>
                <w:szCs w:val="24"/>
              </w:rPr>
            </w:pPr>
            <w:r w:rsidRPr="00B928B0">
              <w:rPr>
                <w:rFonts w:ascii="Times New Roman" w:hAnsi="Times New Roman" w:cs="Times New Roman"/>
                <w:color w:val="000000"/>
                <w:sz w:val="24"/>
                <w:szCs w:val="24"/>
              </w:rPr>
              <w:t> </w:t>
            </w:r>
          </w:p>
        </w:tc>
        <w:tc>
          <w:tcPr>
            <w:tcW w:w="236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1CE168A2" w14:textId="77777777" w:rsidR="00E11D4F" w:rsidRPr="00B928B0" w:rsidRDefault="00E11D4F" w:rsidP="00E11D4F">
            <w:pPr>
              <w:jc w:val="center"/>
              <w:rPr>
                <w:rFonts w:ascii="Times New Roman" w:hAnsi="Times New Roman" w:cs="Times New Roman"/>
                <w:color w:val="000000"/>
                <w:sz w:val="24"/>
                <w:szCs w:val="24"/>
              </w:rPr>
            </w:pPr>
            <w:r w:rsidRPr="00B928B0">
              <w:rPr>
                <w:rFonts w:ascii="Times New Roman" w:hAnsi="Times New Roman" w:cs="Times New Roman"/>
                <w:color w:val="000000"/>
                <w:sz w:val="24"/>
                <w:szCs w:val="24"/>
              </w:rPr>
              <w:t> </w:t>
            </w:r>
          </w:p>
        </w:tc>
      </w:tr>
      <w:tr w:rsidR="00E11D4F" w:rsidRPr="00B928B0" w14:paraId="3A5E921F" w14:textId="77777777" w:rsidTr="00E11D4F">
        <w:trPr>
          <w:trHeight w:val="165"/>
        </w:trPr>
        <w:tc>
          <w:tcPr>
            <w:tcW w:w="7038" w:type="dxa"/>
            <w:gridSpan w:val="3"/>
            <w:tcBorders>
              <w:top w:val="single" w:sz="12" w:space="0" w:color="auto"/>
              <w:left w:val="nil"/>
              <w:bottom w:val="single" w:sz="12" w:space="0" w:color="auto"/>
              <w:right w:val="nil"/>
            </w:tcBorders>
            <w:noWrap/>
            <w:vAlign w:val="center"/>
          </w:tcPr>
          <w:p w14:paraId="27607468" w14:textId="77777777" w:rsidR="00E11D4F" w:rsidRPr="00B928B0" w:rsidRDefault="00E11D4F" w:rsidP="00E11D4F">
            <w:pPr>
              <w:rPr>
                <w:rFonts w:ascii="Times New Roman" w:hAnsi="Times New Roman" w:cs="Times New Roman"/>
                <w:color w:val="000000"/>
                <w:sz w:val="24"/>
                <w:szCs w:val="24"/>
              </w:rPr>
            </w:pPr>
          </w:p>
        </w:tc>
      </w:tr>
      <w:tr w:rsidR="00E11D4F" w:rsidRPr="00B928B0" w14:paraId="1E3391E7" w14:textId="77777777" w:rsidTr="00E11D4F">
        <w:trPr>
          <w:trHeight w:val="210"/>
        </w:trPr>
        <w:tc>
          <w:tcPr>
            <w:tcW w:w="7038" w:type="dxa"/>
            <w:gridSpan w:val="3"/>
            <w:tcBorders>
              <w:top w:val="single" w:sz="12" w:space="0" w:color="auto"/>
              <w:left w:val="single" w:sz="12" w:space="0" w:color="auto"/>
              <w:bottom w:val="single" w:sz="12" w:space="0" w:color="auto"/>
              <w:right w:val="single" w:sz="12" w:space="0" w:color="auto"/>
            </w:tcBorders>
            <w:shd w:val="clear" w:color="auto" w:fill="BFBFBF"/>
            <w:noWrap/>
            <w:vAlign w:val="center"/>
            <w:hideMark/>
          </w:tcPr>
          <w:p w14:paraId="59188F05" w14:textId="77777777" w:rsidR="00E11D4F" w:rsidRPr="00B928B0" w:rsidRDefault="00E11D4F" w:rsidP="00E11D4F">
            <w:pPr>
              <w:rPr>
                <w:rFonts w:ascii="Times New Roman" w:hAnsi="Times New Roman" w:cs="Times New Roman"/>
                <w:color w:val="000000"/>
                <w:sz w:val="24"/>
                <w:szCs w:val="24"/>
              </w:rPr>
            </w:pPr>
            <w:r w:rsidRPr="00B928B0">
              <w:rPr>
                <w:rFonts w:ascii="Times New Roman" w:hAnsi="Times New Roman" w:cs="Times New Roman"/>
                <w:color w:val="000000"/>
                <w:sz w:val="24"/>
                <w:szCs w:val="24"/>
              </w:rPr>
              <w:t xml:space="preserve">RESCINDS PREVIOUS ORDER # </w:t>
            </w:r>
          </w:p>
        </w:tc>
      </w:tr>
      <w:tr w:rsidR="00E11D4F" w:rsidRPr="00B928B0" w14:paraId="7BBEF920" w14:textId="77777777" w:rsidTr="00E11D4F">
        <w:trPr>
          <w:trHeight w:val="273"/>
        </w:trPr>
        <w:tc>
          <w:tcPr>
            <w:tcW w:w="7038" w:type="dxa"/>
            <w:gridSpan w:val="3"/>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3B7111A7" w14:textId="77777777" w:rsidR="00E11D4F" w:rsidRPr="00B928B0" w:rsidRDefault="00E11D4F" w:rsidP="00E11D4F">
            <w:pPr>
              <w:rPr>
                <w:rFonts w:ascii="Times New Roman" w:hAnsi="Times New Roman" w:cs="Times New Roman"/>
                <w:b/>
                <w:color w:val="000000"/>
                <w:sz w:val="24"/>
                <w:szCs w:val="24"/>
              </w:rPr>
            </w:pPr>
          </w:p>
        </w:tc>
      </w:tr>
      <w:tr w:rsidR="00E11D4F" w:rsidRPr="00B928B0" w14:paraId="7EFC9FD5" w14:textId="77777777" w:rsidTr="00E11D4F">
        <w:trPr>
          <w:trHeight w:val="210"/>
        </w:trPr>
        <w:tc>
          <w:tcPr>
            <w:tcW w:w="7038" w:type="dxa"/>
            <w:gridSpan w:val="3"/>
            <w:tcBorders>
              <w:top w:val="single" w:sz="12" w:space="0" w:color="auto"/>
              <w:left w:val="nil"/>
              <w:bottom w:val="single" w:sz="12" w:space="0" w:color="auto"/>
              <w:right w:val="nil"/>
            </w:tcBorders>
            <w:noWrap/>
            <w:vAlign w:val="center"/>
          </w:tcPr>
          <w:p w14:paraId="68682913" w14:textId="77777777" w:rsidR="00E11D4F" w:rsidRPr="00B928B0" w:rsidRDefault="00E11D4F" w:rsidP="00E11D4F">
            <w:pPr>
              <w:rPr>
                <w:rFonts w:ascii="Times New Roman" w:hAnsi="Times New Roman" w:cs="Times New Roman"/>
                <w:color w:val="000000"/>
                <w:sz w:val="24"/>
                <w:szCs w:val="24"/>
              </w:rPr>
            </w:pPr>
          </w:p>
        </w:tc>
      </w:tr>
      <w:tr w:rsidR="00E11D4F" w:rsidRPr="00B928B0" w14:paraId="78A5A364" w14:textId="77777777" w:rsidTr="00E11D4F">
        <w:trPr>
          <w:trHeight w:val="210"/>
        </w:trPr>
        <w:tc>
          <w:tcPr>
            <w:tcW w:w="7038" w:type="dxa"/>
            <w:gridSpan w:val="3"/>
            <w:tcBorders>
              <w:top w:val="single" w:sz="12" w:space="0" w:color="auto"/>
              <w:left w:val="single" w:sz="12" w:space="0" w:color="auto"/>
              <w:bottom w:val="single" w:sz="12" w:space="0" w:color="auto"/>
              <w:right w:val="single" w:sz="12" w:space="0" w:color="auto"/>
            </w:tcBorders>
            <w:shd w:val="clear" w:color="auto" w:fill="BFBFBF"/>
            <w:noWrap/>
            <w:vAlign w:val="center"/>
            <w:hideMark/>
          </w:tcPr>
          <w:p w14:paraId="3C8C97BB" w14:textId="77777777" w:rsidR="00E11D4F" w:rsidRPr="00B928B0" w:rsidRDefault="00E11D4F" w:rsidP="00E11D4F">
            <w:pPr>
              <w:rPr>
                <w:rFonts w:ascii="Times New Roman" w:hAnsi="Times New Roman" w:cs="Times New Roman"/>
                <w:color w:val="000000"/>
                <w:sz w:val="24"/>
                <w:szCs w:val="24"/>
              </w:rPr>
            </w:pPr>
            <w:r w:rsidRPr="00B928B0">
              <w:rPr>
                <w:rFonts w:ascii="Times New Roman" w:hAnsi="Times New Roman" w:cs="Times New Roman"/>
                <w:color w:val="000000"/>
                <w:sz w:val="24"/>
                <w:szCs w:val="24"/>
              </w:rPr>
              <w:t>BY AUTHORITY OF:</w:t>
            </w:r>
          </w:p>
        </w:tc>
      </w:tr>
      <w:tr w:rsidR="00E11D4F" w:rsidRPr="00B928B0" w14:paraId="3CC15299" w14:textId="77777777" w:rsidTr="00E11D4F">
        <w:trPr>
          <w:trHeight w:val="705"/>
        </w:trPr>
        <w:tc>
          <w:tcPr>
            <w:tcW w:w="7038" w:type="dxa"/>
            <w:gridSpan w:val="3"/>
            <w:tcBorders>
              <w:top w:val="single" w:sz="12" w:space="0" w:color="auto"/>
              <w:left w:val="single" w:sz="12" w:space="0" w:color="auto"/>
              <w:bottom w:val="single" w:sz="12" w:space="0" w:color="auto"/>
              <w:right w:val="single" w:sz="12" w:space="0" w:color="auto"/>
            </w:tcBorders>
            <w:shd w:val="clear" w:color="auto" w:fill="FFFFFF"/>
            <w:noWrap/>
            <w:vAlign w:val="center"/>
          </w:tcPr>
          <w:p w14:paraId="057A37F5" w14:textId="77777777" w:rsidR="00E11D4F" w:rsidRPr="00B928B0" w:rsidRDefault="00E11D4F" w:rsidP="00E11D4F">
            <w:pPr>
              <w:rPr>
                <w:rFonts w:ascii="Times New Roman" w:hAnsi="Times New Roman" w:cs="Times New Roman"/>
                <w:color w:val="000000"/>
                <w:sz w:val="24"/>
                <w:szCs w:val="24"/>
              </w:rPr>
            </w:pPr>
          </w:p>
        </w:tc>
      </w:tr>
    </w:tbl>
    <w:p w14:paraId="5F8A91F2" w14:textId="77777777" w:rsidR="00A07796" w:rsidRPr="00B928B0" w:rsidRDefault="00A07796" w:rsidP="00B928B0">
      <w:pPr>
        <w:ind w:firstLine="720"/>
        <w:jc w:val="both"/>
      </w:pPr>
    </w:p>
    <w:p w14:paraId="620DCD00" w14:textId="77777777" w:rsidR="00B928B0" w:rsidRDefault="00B928B0" w:rsidP="00B928B0"/>
    <w:p w14:paraId="467E5BE8" w14:textId="77777777" w:rsidR="00A07796" w:rsidRPr="00B928B0" w:rsidRDefault="00A07796" w:rsidP="00B928B0"/>
    <w:p w14:paraId="7898A420" w14:textId="77777777" w:rsidR="00B928B0" w:rsidRPr="00B928B0" w:rsidRDefault="00B928B0" w:rsidP="00B928B0"/>
    <w:p w14:paraId="12DD5F75" w14:textId="77777777" w:rsidR="00B928B0" w:rsidRPr="00B928B0" w:rsidRDefault="00B928B0" w:rsidP="00B928B0">
      <w:pPr>
        <w:jc w:val="center"/>
        <w:rPr>
          <w:rFonts w:ascii="Times New Roman" w:hAnsi="Times New Roman" w:cs="Times New Roman"/>
          <w:b/>
          <w:bCs/>
          <w:color w:val="FF0000"/>
          <w:sz w:val="32"/>
          <w:szCs w:val="32"/>
        </w:rPr>
      </w:pPr>
      <w:bookmarkStart w:id="0" w:name="RANGE!A1:I9"/>
      <w:r w:rsidRPr="00B928B0">
        <w:rPr>
          <w:rFonts w:ascii="Times New Roman" w:hAnsi="Times New Roman" w:cs="Times New Roman"/>
          <w:b/>
          <w:bCs/>
          <w:color w:val="FF0000"/>
          <w:sz w:val="32"/>
          <w:szCs w:val="32"/>
        </w:rPr>
        <w:t>SAMPLE POLICY</w:t>
      </w:r>
    </w:p>
    <w:p w14:paraId="51A3BA7C" w14:textId="77777777" w:rsidR="00B928B0" w:rsidRPr="00B928B0" w:rsidRDefault="00B928B0" w:rsidP="00B928B0">
      <w:pPr>
        <w:jc w:val="center"/>
        <w:rPr>
          <w:rFonts w:ascii="Times New Roman" w:hAnsi="Times New Roman" w:cs="Times New Roman"/>
          <w:b/>
          <w:bCs/>
          <w:color w:val="FF0000"/>
          <w:sz w:val="32"/>
          <w:szCs w:val="32"/>
        </w:rPr>
      </w:pPr>
      <w:r w:rsidRPr="00B928B0">
        <w:rPr>
          <w:rFonts w:ascii="Times New Roman" w:hAnsi="Times New Roman" w:cs="Times New Roman"/>
          <w:b/>
          <w:bCs/>
          <w:color w:val="FF0000"/>
          <w:sz w:val="32"/>
          <w:szCs w:val="32"/>
        </w:rPr>
        <w:t>FOR REVIEW WITH YOUR ATTORNEY</w:t>
      </w:r>
    </w:p>
    <w:p w14:paraId="1135FC9E" w14:textId="77777777" w:rsidR="00B928B0" w:rsidRPr="00B928B0" w:rsidRDefault="00B928B0" w:rsidP="00B928B0">
      <w:pPr>
        <w:jc w:val="center"/>
        <w:rPr>
          <w:rFonts w:ascii="Times New Roman" w:hAnsi="Times New Roman" w:cs="Times New Roman"/>
          <w:b/>
          <w:bCs/>
          <w:color w:val="000000"/>
          <w:sz w:val="24"/>
          <w:szCs w:val="24"/>
        </w:rPr>
      </w:pPr>
      <w:r w:rsidRPr="00B928B0">
        <w:rPr>
          <w:rFonts w:ascii="Times New Roman" w:hAnsi="Times New Roman" w:cs="Times New Roman"/>
          <w:b/>
          <w:bCs/>
          <w:color w:val="000000"/>
          <w:sz w:val="24"/>
          <w:szCs w:val="24"/>
        </w:rPr>
        <w:t xml:space="preserve"> Police Department</w:t>
      </w:r>
      <w:bookmarkEnd w:id="0"/>
    </w:p>
    <w:p w14:paraId="5F28FD82" w14:textId="77777777" w:rsidR="00B928B0" w:rsidRPr="00B928B0" w:rsidRDefault="00B928B0" w:rsidP="00B928B0">
      <w:pPr>
        <w:spacing w:after="0" w:line="240" w:lineRule="auto"/>
        <w:jc w:val="center"/>
        <w:rPr>
          <w:rFonts w:ascii="Times New Roman" w:hAnsi="Times New Roman" w:cs="Times New Roman"/>
          <w:b/>
          <w:bCs/>
          <w:color w:val="000000"/>
          <w:sz w:val="24"/>
          <w:szCs w:val="24"/>
        </w:rPr>
      </w:pPr>
    </w:p>
    <w:p w14:paraId="42924256" w14:textId="77777777" w:rsidR="00B928B0" w:rsidRPr="00B928B0" w:rsidRDefault="00B928B0" w:rsidP="00B928B0">
      <w:pPr>
        <w:spacing w:after="0" w:line="240" w:lineRule="auto"/>
        <w:jc w:val="center"/>
        <w:rPr>
          <w:rFonts w:ascii="Times New Roman" w:hAnsi="Times New Roman" w:cs="Times New Roman"/>
          <w:b/>
          <w:sz w:val="24"/>
          <w:szCs w:val="24"/>
        </w:rPr>
      </w:pPr>
      <w:r w:rsidRPr="00B928B0">
        <w:rPr>
          <w:rFonts w:ascii="Times New Roman" w:hAnsi="Times New Roman" w:cs="Times New Roman"/>
          <w:b/>
          <w:bCs/>
          <w:color w:val="000000"/>
          <w:sz w:val="24"/>
          <w:szCs w:val="24"/>
        </w:rPr>
        <w:t>General Order</w:t>
      </w:r>
    </w:p>
    <w:p w14:paraId="0007BC7B" w14:textId="77777777" w:rsidR="00B928B0" w:rsidRPr="00B928B0" w:rsidRDefault="00B928B0" w:rsidP="00B928B0">
      <w:pPr>
        <w:rPr>
          <w:rFonts w:ascii="Times New Roman" w:hAnsi="Times New Roman" w:cs="Times New Roman"/>
          <w:b/>
          <w:sz w:val="24"/>
          <w:szCs w:val="24"/>
        </w:rPr>
      </w:pPr>
    </w:p>
    <w:p w14:paraId="43D668FD" w14:textId="77777777" w:rsidR="00B928B0" w:rsidRPr="00B928B0" w:rsidRDefault="00B928B0" w:rsidP="00B928B0">
      <w:pPr>
        <w:contextualSpacing/>
        <w:jc w:val="both"/>
        <w:rPr>
          <w:rFonts w:ascii="Times New Roman" w:hAnsi="Times New Roman" w:cs="Times New Roman"/>
          <w:b/>
          <w:sz w:val="24"/>
          <w:szCs w:val="24"/>
        </w:rPr>
      </w:pPr>
      <w:r w:rsidRPr="00B928B0">
        <w:rPr>
          <w:rFonts w:ascii="Times New Roman" w:hAnsi="Times New Roman" w:cs="Times New Roman"/>
          <w:b/>
          <w:sz w:val="24"/>
          <w:szCs w:val="24"/>
        </w:rPr>
        <w:t>I.</w:t>
      </w:r>
      <w:r w:rsidRPr="00B928B0">
        <w:rPr>
          <w:rFonts w:ascii="Times New Roman" w:hAnsi="Times New Roman" w:cs="Times New Roman"/>
          <w:b/>
          <w:sz w:val="24"/>
          <w:szCs w:val="24"/>
        </w:rPr>
        <w:tab/>
        <w:t xml:space="preserve">PURPOSE </w:t>
      </w:r>
    </w:p>
    <w:p w14:paraId="1386957F" w14:textId="77777777" w:rsidR="00B928B0" w:rsidRPr="00B928B0" w:rsidRDefault="00B928B0" w:rsidP="00B928B0">
      <w:pPr>
        <w:contextualSpacing/>
        <w:jc w:val="both"/>
        <w:rPr>
          <w:rFonts w:ascii="Times New Roman" w:hAnsi="Times New Roman" w:cs="Times New Roman"/>
          <w:b/>
          <w:sz w:val="24"/>
          <w:szCs w:val="24"/>
        </w:rPr>
      </w:pPr>
    </w:p>
    <w:p w14:paraId="2D21D33F" w14:textId="77777777" w:rsidR="00B928B0" w:rsidRPr="00B928B0" w:rsidRDefault="00B928B0"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ab/>
        <w:t xml:space="preserve">The purpose of this policy is to establish fair and impartial procedures for conducting and documenting administrative investigations of complaints that are made against XXXXX Police Department (“Department”) police officers (“officers”).  The goals of the policy are to enhance the integrity of the Department, to improve the quality of police services and to assure the citizens of XXXXX (“Borough”) that complaints of police misconduct are properly addressed.     </w:t>
      </w:r>
    </w:p>
    <w:p w14:paraId="05B1F4E0" w14:textId="77777777" w:rsidR="00B928B0" w:rsidRPr="00B928B0" w:rsidRDefault="00B928B0"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 xml:space="preserve"> </w:t>
      </w:r>
    </w:p>
    <w:p w14:paraId="170BF8D0"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B928B0">
        <w:rPr>
          <w:rFonts w:ascii="Times New Roman" w:eastAsia="Times New Roman" w:hAnsi="Times New Roman" w:cs="Times New Roman"/>
          <w:b/>
          <w:sz w:val="24"/>
          <w:szCs w:val="24"/>
        </w:rPr>
        <w:t>II.</w:t>
      </w:r>
      <w:r w:rsidRPr="00B928B0">
        <w:rPr>
          <w:rFonts w:ascii="Times New Roman" w:eastAsia="Times New Roman" w:hAnsi="Times New Roman" w:cs="Times New Roman"/>
          <w:b/>
          <w:sz w:val="24"/>
          <w:szCs w:val="24"/>
        </w:rPr>
        <w:tab/>
        <w:t>POLICY</w:t>
      </w:r>
    </w:p>
    <w:p w14:paraId="41550952"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76536CBF" w14:textId="750B59B2" w:rsidR="00B928B0" w:rsidRDefault="00B928B0"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ab/>
        <w:t xml:space="preserve">It is the policy of the Borough to investigate all complaints against officers, including anonymous complaints, and all allegations of employee misconduct, whether received from citizens or employees of the Borough.  The Department will, subject to direction from the </w:t>
      </w:r>
      <w:proofErr w:type="gramStart"/>
      <w:r w:rsidRPr="00B928B0">
        <w:rPr>
          <w:rFonts w:ascii="Times New Roman" w:eastAsia="Times New Roman" w:hAnsi="Times New Roman" w:cs="Times New Roman"/>
          <w:sz w:val="24"/>
          <w:szCs w:val="24"/>
        </w:rPr>
        <w:t>Mayor</w:t>
      </w:r>
      <w:proofErr w:type="gramEnd"/>
      <w:r w:rsidRPr="00B928B0">
        <w:rPr>
          <w:rFonts w:ascii="Times New Roman" w:eastAsia="Times New Roman" w:hAnsi="Times New Roman" w:cs="Times New Roman"/>
          <w:sz w:val="24"/>
          <w:szCs w:val="24"/>
        </w:rPr>
        <w:t xml:space="preserve"> and/or Council, promptly and thoroughly investigate all complaints against members of the Department through a regulated and impartial internal investigation process and to take appropriate action when necessary. </w:t>
      </w:r>
    </w:p>
    <w:p w14:paraId="4F7CF2CE" w14:textId="077BAD78" w:rsidR="00EF6639" w:rsidRDefault="00EF6639"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2EBA85E6" w14:textId="44AF8FF6" w:rsidR="00EF6639" w:rsidRDefault="00EF6639"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1E32AE2E" w14:textId="1950DE13" w:rsidR="00EF6639" w:rsidRDefault="00EF6639"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4E643DB1" w14:textId="77777777" w:rsidR="00EF6639" w:rsidRPr="00B928B0" w:rsidRDefault="00EF6639"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797FD30B" w14:textId="77777777" w:rsidR="00B928B0" w:rsidRPr="00B928B0" w:rsidRDefault="00B928B0"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37D05059"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b/>
          <w:sz w:val="24"/>
          <w:szCs w:val="24"/>
        </w:rPr>
        <w:lastRenderedPageBreak/>
        <w:t>III.</w:t>
      </w:r>
      <w:r w:rsidRPr="00B928B0">
        <w:rPr>
          <w:rFonts w:ascii="Times New Roman" w:eastAsia="Times New Roman" w:hAnsi="Times New Roman" w:cs="Times New Roman"/>
          <w:sz w:val="24"/>
          <w:szCs w:val="24"/>
        </w:rPr>
        <w:tab/>
      </w:r>
      <w:r w:rsidRPr="00B928B0">
        <w:rPr>
          <w:rFonts w:ascii="Times New Roman" w:eastAsia="Times New Roman" w:hAnsi="Times New Roman" w:cs="Times New Roman"/>
          <w:b/>
          <w:sz w:val="24"/>
          <w:szCs w:val="24"/>
        </w:rPr>
        <w:t>SOURCES OF</w:t>
      </w:r>
      <w:r w:rsidRPr="00B928B0">
        <w:rPr>
          <w:rFonts w:ascii="Times New Roman" w:eastAsia="Times New Roman" w:hAnsi="Times New Roman" w:cs="Times New Roman"/>
          <w:sz w:val="24"/>
          <w:szCs w:val="24"/>
        </w:rPr>
        <w:t xml:space="preserve"> </w:t>
      </w:r>
      <w:r w:rsidRPr="00B928B0">
        <w:rPr>
          <w:rFonts w:ascii="Times New Roman" w:eastAsia="Times New Roman" w:hAnsi="Times New Roman" w:cs="Times New Roman"/>
          <w:b/>
          <w:sz w:val="24"/>
          <w:szCs w:val="24"/>
        </w:rPr>
        <w:t xml:space="preserve">COMPLAINTS AGAINST BOROUGH POLICE OFFICERS </w:t>
      </w:r>
    </w:p>
    <w:p w14:paraId="4DA729D8" w14:textId="77777777" w:rsidR="00B928B0" w:rsidRPr="00B928B0" w:rsidRDefault="00B928B0" w:rsidP="00B928B0">
      <w:pPr>
        <w:autoSpaceDE w:val="0"/>
        <w:autoSpaceDN w:val="0"/>
        <w:adjustRightInd w:val="0"/>
        <w:spacing w:after="0" w:line="240" w:lineRule="auto"/>
        <w:ind w:left="1080" w:hanging="1080"/>
        <w:contextualSpacing/>
        <w:jc w:val="both"/>
        <w:rPr>
          <w:rFonts w:ascii="Times New Roman" w:eastAsia="Times New Roman" w:hAnsi="Times New Roman" w:cs="Times New Roman"/>
          <w:b/>
          <w:sz w:val="24"/>
          <w:szCs w:val="24"/>
        </w:rPr>
      </w:pPr>
    </w:p>
    <w:p w14:paraId="20FD1033"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 xml:space="preserve">Complaints about the conduct of an officer may arise from co-workers or from the public.  Every such allegation, whether expressed verbally, in writing or anonymously, shall be investigated in accordance with the procedures set forth in this policy.    </w:t>
      </w:r>
    </w:p>
    <w:p w14:paraId="27632801" w14:textId="77777777" w:rsid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 </w:t>
      </w:r>
    </w:p>
    <w:p w14:paraId="2202800A" w14:textId="77777777" w:rsidR="00E11D4F" w:rsidRDefault="00E11D4F" w:rsidP="00B928B0">
      <w:pPr>
        <w:spacing w:after="0" w:line="240" w:lineRule="auto"/>
        <w:ind w:left="720"/>
        <w:jc w:val="both"/>
        <w:rPr>
          <w:rFonts w:ascii="Times New Roman" w:eastAsia="?????? Pro W3" w:hAnsi="Times New Roman" w:cs="Times New Roman"/>
          <w:color w:val="000000"/>
          <w:sz w:val="24"/>
          <w:szCs w:val="24"/>
        </w:rPr>
      </w:pPr>
    </w:p>
    <w:p w14:paraId="54F6B2A8" w14:textId="77777777" w:rsidR="00E11D4F" w:rsidRPr="00B928B0" w:rsidRDefault="00E11D4F" w:rsidP="00B928B0">
      <w:pPr>
        <w:spacing w:after="0" w:line="240" w:lineRule="auto"/>
        <w:ind w:left="720"/>
        <w:jc w:val="both"/>
        <w:rPr>
          <w:rFonts w:ascii="Times New Roman" w:eastAsia="?????? Pro W3" w:hAnsi="Times New Roman" w:cs="Times New Roman"/>
          <w:color w:val="000000"/>
          <w:sz w:val="24"/>
          <w:szCs w:val="24"/>
        </w:rPr>
      </w:pPr>
    </w:p>
    <w:p w14:paraId="1730CB9F" w14:textId="77777777" w:rsidR="00B928B0" w:rsidRPr="00B928B0" w:rsidRDefault="00B928B0" w:rsidP="00B928B0">
      <w:pPr>
        <w:spacing w:after="0" w:line="240" w:lineRule="auto"/>
        <w:jc w:val="both"/>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IV.</w:t>
      </w:r>
      <w:r w:rsidRPr="00B928B0">
        <w:rPr>
          <w:rFonts w:ascii="Times New Roman" w:eastAsia="?????? Pro W3" w:hAnsi="Times New Roman" w:cs="Times New Roman"/>
          <w:color w:val="000000"/>
          <w:sz w:val="24"/>
          <w:szCs w:val="24"/>
        </w:rPr>
        <w:tab/>
      </w:r>
      <w:r w:rsidRPr="00B928B0">
        <w:rPr>
          <w:rFonts w:ascii="Times New Roman" w:eastAsia="?????? Pro W3" w:hAnsi="Times New Roman" w:cs="Times New Roman"/>
          <w:b/>
          <w:color w:val="000000"/>
          <w:sz w:val="24"/>
          <w:szCs w:val="24"/>
        </w:rPr>
        <w:t>RECORD OF COMPLAINTS</w:t>
      </w:r>
    </w:p>
    <w:p w14:paraId="46005E84" w14:textId="77777777" w:rsidR="00B928B0" w:rsidRPr="00B928B0" w:rsidRDefault="00B928B0" w:rsidP="00B928B0">
      <w:pPr>
        <w:spacing w:after="0" w:line="240" w:lineRule="auto"/>
        <w:jc w:val="both"/>
        <w:rPr>
          <w:rFonts w:ascii="Times New Roman" w:eastAsia="?????? Pro W3" w:hAnsi="Times New Roman" w:cs="Times New Roman"/>
          <w:color w:val="000000"/>
          <w:sz w:val="24"/>
          <w:szCs w:val="24"/>
        </w:rPr>
      </w:pPr>
    </w:p>
    <w:p w14:paraId="1736B9EF"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All complaints will be recorded, assigned an internal affairs report number and maintained in a secure location by the Chief of Police. This record shall contain the following information: name of complainant, name of accused, date received, name of the Borough employee who received the complaint, type of complaint, case number, and final disposition.  This record shall be kept by the Chief of Police in a secure location and available for inspection by the Mayor and Council.</w:t>
      </w:r>
    </w:p>
    <w:p w14:paraId="2987C058"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57EAC47D" w14:textId="77777777" w:rsidR="00B928B0" w:rsidRPr="00B928B0" w:rsidRDefault="00B928B0" w:rsidP="00B928B0">
      <w:pPr>
        <w:spacing w:after="0" w:line="240" w:lineRule="auto"/>
        <w:jc w:val="both"/>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V.</w:t>
      </w:r>
      <w:r w:rsidRPr="00B928B0">
        <w:rPr>
          <w:rFonts w:ascii="Times New Roman" w:eastAsia="?????? Pro W3" w:hAnsi="Times New Roman" w:cs="Times New Roman"/>
          <w:b/>
          <w:color w:val="000000"/>
          <w:sz w:val="24"/>
          <w:szCs w:val="24"/>
        </w:rPr>
        <w:tab/>
        <w:t>DUE PROCESS RIGHTS OF THE ACCUSED OFFICER</w:t>
      </w:r>
    </w:p>
    <w:p w14:paraId="6480C50D"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3B14752A"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 xml:space="preserve">The Borough recognizes and will protect the due process rights of officers accused of committing misconduct and will ensure that the internal investigation is conducted in accordance with the Constitutions of the United States and Pennsylvania as well as applicable state and federal law.  </w:t>
      </w:r>
    </w:p>
    <w:p w14:paraId="1ADFA640"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10F99E80" w14:textId="77777777" w:rsidR="00B928B0" w:rsidRPr="00B928B0" w:rsidRDefault="00B928B0" w:rsidP="00B928B0">
      <w:pPr>
        <w:spacing w:after="0" w:line="240" w:lineRule="auto"/>
        <w:ind w:left="720" w:hanging="720"/>
        <w:jc w:val="both"/>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 xml:space="preserve">VI.  </w:t>
      </w:r>
      <w:r w:rsidRPr="00B928B0">
        <w:rPr>
          <w:rFonts w:ascii="Times New Roman" w:eastAsia="?????? Pro W3" w:hAnsi="Times New Roman" w:cs="Times New Roman"/>
          <w:b/>
          <w:color w:val="000000"/>
          <w:sz w:val="24"/>
          <w:szCs w:val="24"/>
        </w:rPr>
        <w:tab/>
        <w:t>PROCEDURE FOR THE INVESTIGATION OF COMPLAINTS</w:t>
      </w:r>
    </w:p>
    <w:p w14:paraId="53423F49" w14:textId="77777777" w:rsidR="00B928B0" w:rsidRPr="00B928B0" w:rsidRDefault="00B928B0" w:rsidP="00B928B0">
      <w:pPr>
        <w:ind w:left="1440" w:hanging="720"/>
        <w:rPr>
          <w:rFonts w:ascii="Times New Roman" w:eastAsia="?????? Pro W3" w:hAnsi="Times New Roman" w:cs="Times New Roman"/>
          <w:b/>
          <w:color w:val="000000"/>
          <w:sz w:val="24"/>
          <w:szCs w:val="24"/>
        </w:rPr>
      </w:pPr>
    </w:p>
    <w:p w14:paraId="2F82A27F" w14:textId="77777777" w:rsidR="00B928B0" w:rsidRPr="00B928B0" w:rsidRDefault="00B928B0" w:rsidP="00B928B0">
      <w:pPr>
        <w:ind w:left="1440" w:hanging="720"/>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A.</w:t>
      </w:r>
      <w:r w:rsidRPr="00B928B0">
        <w:rPr>
          <w:rFonts w:ascii="Times New Roman" w:eastAsia="?????? Pro W3" w:hAnsi="Times New Roman" w:cs="Times New Roman"/>
          <w:b/>
          <w:color w:val="000000"/>
          <w:sz w:val="24"/>
          <w:szCs w:val="24"/>
        </w:rPr>
        <w:tab/>
        <w:t>Notification, Classification and Documentation of Complaints</w:t>
      </w:r>
      <w:r w:rsidRPr="00B928B0">
        <w:rPr>
          <w:rFonts w:ascii="Times New Roman" w:eastAsia="?????? Pro W3" w:hAnsi="Times New Roman" w:cs="Times New Roman"/>
          <w:color w:val="000000"/>
          <w:sz w:val="24"/>
          <w:szCs w:val="24"/>
        </w:rPr>
        <w:tab/>
      </w:r>
    </w:p>
    <w:p w14:paraId="41A0A6D9" w14:textId="77777777" w:rsidR="00B928B0" w:rsidRDefault="00B928B0" w:rsidP="00A07796">
      <w:pPr>
        <w:numPr>
          <w:ilvl w:val="0"/>
          <w:numId w:val="4"/>
        </w:numPr>
        <w:spacing w:after="0" w:line="240" w:lineRule="auto"/>
        <w:ind w:left="1440" w:hanging="9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Any officer who receives a complaint against himself or herself or </w:t>
      </w:r>
      <w:r w:rsidRPr="00B928B0">
        <w:rPr>
          <w:rFonts w:ascii="Times New Roman" w:eastAsia="?????? Pro W3" w:hAnsi="Times New Roman" w:cs="Times New Roman"/>
          <w:color w:val="000000"/>
          <w:sz w:val="24"/>
          <w:szCs w:val="24"/>
        </w:rPr>
        <w:tab/>
        <w:t xml:space="preserve">against </w:t>
      </w:r>
      <w:r w:rsidRPr="00B928B0">
        <w:rPr>
          <w:rFonts w:ascii="Times New Roman" w:eastAsia="?????? Pro W3" w:hAnsi="Times New Roman" w:cs="Times New Roman"/>
          <w:color w:val="000000"/>
          <w:sz w:val="24"/>
          <w:szCs w:val="24"/>
        </w:rPr>
        <w:tab/>
        <w:t xml:space="preserve">another officer shall immediately report the complaint to his or her </w:t>
      </w:r>
      <w:r w:rsidRPr="00B928B0">
        <w:rPr>
          <w:rFonts w:ascii="Times New Roman" w:eastAsia="?????? Pro W3" w:hAnsi="Times New Roman" w:cs="Times New Roman"/>
          <w:color w:val="000000"/>
          <w:sz w:val="24"/>
          <w:szCs w:val="24"/>
        </w:rPr>
        <w:tab/>
        <w:t xml:space="preserve">immediate supervisor or to the Chief of Police or to the Chief’s </w:t>
      </w:r>
      <w:r w:rsidRPr="00B928B0">
        <w:rPr>
          <w:rFonts w:ascii="Times New Roman" w:eastAsia="?????? Pro W3" w:hAnsi="Times New Roman" w:cs="Times New Roman"/>
          <w:color w:val="000000"/>
          <w:sz w:val="24"/>
          <w:szCs w:val="24"/>
        </w:rPr>
        <w:tab/>
        <w:t>designee.</w:t>
      </w:r>
    </w:p>
    <w:p w14:paraId="4B2D9BF6" w14:textId="77777777" w:rsidR="00A07796" w:rsidRPr="00B928B0" w:rsidRDefault="00A07796" w:rsidP="00A07796">
      <w:pPr>
        <w:spacing w:after="0" w:line="240" w:lineRule="auto"/>
        <w:ind w:left="1440"/>
        <w:jc w:val="both"/>
        <w:rPr>
          <w:rFonts w:ascii="Times New Roman" w:eastAsia="?????? Pro W3" w:hAnsi="Times New Roman" w:cs="Times New Roman"/>
          <w:color w:val="000000"/>
          <w:sz w:val="24"/>
          <w:szCs w:val="24"/>
        </w:rPr>
      </w:pPr>
    </w:p>
    <w:p w14:paraId="2FC510FF" w14:textId="77777777" w:rsidR="00B928B0" w:rsidRPr="00B928B0" w:rsidRDefault="00B928B0" w:rsidP="00A07796">
      <w:pPr>
        <w:numPr>
          <w:ilvl w:val="0"/>
          <w:numId w:val="4"/>
        </w:numPr>
        <w:spacing w:after="0" w:line="240" w:lineRule="auto"/>
        <w:ind w:left="1440" w:hanging="9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Any supervisory officer who receives a complaint against an officer shall </w:t>
      </w:r>
      <w:r w:rsidRPr="00B928B0">
        <w:rPr>
          <w:rFonts w:ascii="Times New Roman" w:eastAsia="?????? Pro W3" w:hAnsi="Times New Roman" w:cs="Times New Roman"/>
          <w:color w:val="000000"/>
          <w:sz w:val="24"/>
          <w:szCs w:val="24"/>
        </w:rPr>
        <w:tab/>
        <w:t xml:space="preserve">immediately report the complaint to the Chief of Police or to the Chief’s </w:t>
      </w:r>
      <w:r w:rsidRPr="00B928B0">
        <w:rPr>
          <w:rFonts w:ascii="Times New Roman" w:eastAsia="?????? Pro W3" w:hAnsi="Times New Roman" w:cs="Times New Roman"/>
          <w:color w:val="000000"/>
          <w:sz w:val="24"/>
          <w:szCs w:val="24"/>
        </w:rPr>
        <w:tab/>
        <w:t>designee.</w:t>
      </w:r>
    </w:p>
    <w:p w14:paraId="3629DE4E" w14:textId="77777777" w:rsidR="00B928B0" w:rsidRPr="00B928B0" w:rsidRDefault="00B928B0" w:rsidP="00A07796">
      <w:pPr>
        <w:spacing w:line="240" w:lineRule="auto"/>
        <w:ind w:left="1440" w:hanging="90"/>
        <w:jc w:val="both"/>
        <w:rPr>
          <w:rFonts w:ascii="Times New Roman" w:eastAsia="?????? Pro W3" w:hAnsi="Times New Roman" w:cs="Times New Roman"/>
          <w:color w:val="000000"/>
          <w:sz w:val="24"/>
          <w:szCs w:val="24"/>
        </w:rPr>
      </w:pPr>
    </w:p>
    <w:p w14:paraId="7F421DBD" w14:textId="77777777" w:rsidR="00B928B0" w:rsidRPr="00B928B0" w:rsidRDefault="00B928B0" w:rsidP="00A07796">
      <w:pPr>
        <w:numPr>
          <w:ilvl w:val="0"/>
          <w:numId w:val="4"/>
        </w:numPr>
        <w:autoSpaceDE w:val="0"/>
        <w:autoSpaceDN w:val="0"/>
        <w:adjustRightInd w:val="0"/>
        <w:spacing w:after="0" w:line="240" w:lineRule="auto"/>
        <w:ind w:left="2160" w:hanging="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In the event a member of the public or a Borough employee requests an officer how to file a complaint about police conduct, that officer shall inform the person that a complaint may be filed during business hours at the Borough Hall on a written complaint form.  </w:t>
      </w:r>
    </w:p>
    <w:p w14:paraId="267BDFD6" w14:textId="77777777" w:rsidR="00B928B0" w:rsidRPr="00B928B0" w:rsidRDefault="00B928B0" w:rsidP="00A07796">
      <w:pPr>
        <w:autoSpaceDE w:val="0"/>
        <w:autoSpaceDN w:val="0"/>
        <w:adjustRightInd w:val="0"/>
        <w:spacing w:after="0" w:line="240" w:lineRule="auto"/>
        <w:ind w:left="720"/>
        <w:rPr>
          <w:rFonts w:ascii="Times New Roman" w:eastAsia="?????? Pro W3" w:hAnsi="Times New Roman" w:cs="Times New Roman"/>
          <w:color w:val="000000"/>
          <w:sz w:val="24"/>
          <w:szCs w:val="24"/>
        </w:rPr>
      </w:pPr>
    </w:p>
    <w:p w14:paraId="7946D819" w14:textId="77777777" w:rsidR="00B928B0" w:rsidRPr="00B928B0" w:rsidRDefault="00B928B0" w:rsidP="00A07796">
      <w:pPr>
        <w:numPr>
          <w:ilvl w:val="0"/>
          <w:numId w:val="4"/>
        </w:numPr>
        <w:autoSpaceDE w:val="0"/>
        <w:autoSpaceDN w:val="0"/>
        <w:adjustRightInd w:val="0"/>
        <w:spacing w:after="0" w:line="240" w:lineRule="auto"/>
        <w:ind w:left="2160" w:hanging="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lastRenderedPageBreak/>
        <w:t xml:space="preserve">In the event a member of the public or a Borough employee initiates a complaint against an officer at the Borough Hall, the complainant will be provided with a “Citizen Complaint Form,” which is attached to this policy and incorporated herein as Attachment “A.”  This form must be completed by the complainant and returned to the Chief or to the Chief’s designee. </w:t>
      </w:r>
    </w:p>
    <w:p w14:paraId="2DDD429A" w14:textId="77777777" w:rsidR="00B928B0" w:rsidRPr="00B928B0" w:rsidRDefault="00B928B0" w:rsidP="00A07796">
      <w:pPr>
        <w:autoSpaceDE w:val="0"/>
        <w:autoSpaceDN w:val="0"/>
        <w:adjustRightInd w:val="0"/>
        <w:spacing w:after="0" w:line="240" w:lineRule="auto"/>
        <w:ind w:left="720"/>
        <w:rPr>
          <w:rFonts w:ascii="Times New Roman" w:eastAsia="?????? Pro W3" w:hAnsi="Times New Roman" w:cs="Times New Roman"/>
          <w:color w:val="000000"/>
          <w:sz w:val="24"/>
          <w:szCs w:val="24"/>
        </w:rPr>
      </w:pPr>
    </w:p>
    <w:p w14:paraId="1C50C9D1" w14:textId="77777777" w:rsidR="00B928B0" w:rsidRPr="00B928B0" w:rsidRDefault="00B928B0" w:rsidP="00A07796">
      <w:pPr>
        <w:numPr>
          <w:ilvl w:val="0"/>
          <w:numId w:val="4"/>
        </w:numPr>
        <w:autoSpaceDE w:val="0"/>
        <w:autoSpaceDN w:val="0"/>
        <w:adjustRightInd w:val="0"/>
        <w:spacing w:after="0" w:line="240" w:lineRule="auto"/>
        <w:ind w:left="2160" w:hanging="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In the event a member of the public or Borough employee expresses an intention to file a complaint against an </w:t>
      </w:r>
      <w:proofErr w:type="gramStart"/>
      <w:r w:rsidRPr="00B928B0">
        <w:rPr>
          <w:rFonts w:ascii="Times New Roman" w:eastAsia="?????? Pro W3" w:hAnsi="Times New Roman" w:cs="Times New Roman"/>
          <w:color w:val="000000"/>
          <w:sz w:val="24"/>
          <w:szCs w:val="24"/>
        </w:rPr>
        <w:t>officer, but</w:t>
      </w:r>
      <w:proofErr w:type="gramEnd"/>
      <w:r w:rsidRPr="00B928B0">
        <w:rPr>
          <w:rFonts w:ascii="Times New Roman" w:eastAsia="?????? Pro W3" w:hAnsi="Times New Roman" w:cs="Times New Roman"/>
          <w:color w:val="000000"/>
          <w:sz w:val="24"/>
          <w:szCs w:val="24"/>
        </w:rPr>
        <w:t xml:space="preserve"> does not wish to file the complaint on site at the Borough Hall, the Borough will send the complainant a Citizen Complaint form via U.S. Mail, together with a pre-addressed stamped envelope for return to the Chief of Police.   </w:t>
      </w:r>
    </w:p>
    <w:p w14:paraId="625B0F6C" w14:textId="77777777" w:rsidR="00B928B0" w:rsidRPr="00B928B0" w:rsidRDefault="00B928B0" w:rsidP="00B928B0">
      <w:pPr>
        <w:ind w:left="2160"/>
        <w:jc w:val="both"/>
        <w:rPr>
          <w:rFonts w:ascii="Times New Roman" w:eastAsia="?????? Pro W3" w:hAnsi="Times New Roman" w:cs="Times New Roman"/>
          <w:color w:val="FF0000"/>
          <w:sz w:val="24"/>
          <w:szCs w:val="24"/>
        </w:rPr>
      </w:pPr>
      <w:r w:rsidRPr="00B928B0">
        <w:rPr>
          <w:rFonts w:ascii="Times New Roman" w:eastAsia="?????? Pro W3" w:hAnsi="Times New Roman" w:cs="Times New Roman"/>
          <w:color w:val="FF0000"/>
          <w:sz w:val="24"/>
          <w:szCs w:val="24"/>
        </w:rPr>
        <w:t xml:space="preserve">  </w:t>
      </w:r>
    </w:p>
    <w:p w14:paraId="5A6B7A6C" w14:textId="77777777" w:rsidR="00B928B0" w:rsidRPr="00B928B0" w:rsidRDefault="00B928B0" w:rsidP="00A07796">
      <w:pPr>
        <w:numPr>
          <w:ilvl w:val="0"/>
          <w:numId w:val="4"/>
        </w:numPr>
        <w:spacing w:after="0" w:line="240" w:lineRule="auto"/>
        <w:ind w:left="2160" w:hanging="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Upon receipt of the completed “Citizen Complaint Form”, the Borough will promptly commence an internal investigation.  The internal investigation will proceed in accordance with the procedures set forth herein regardless of whether the complainant submits a written complaint form or refuses to sign the form.  </w:t>
      </w:r>
    </w:p>
    <w:p w14:paraId="6844796B" w14:textId="77777777" w:rsidR="00B928B0" w:rsidRPr="00B928B0" w:rsidRDefault="00B928B0" w:rsidP="00A07796">
      <w:pPr>
        <w:spacing w:line="240" w:lineRule="auto"/>
        <w:ind w:left="2160"/>
        <w:jc w:val="both"/>
        <w:rPr>
          <w:rFonts w:ascii="Times New Roman" w:eastAsia="?????? Pro W3" w:hAnsi="Times New Roman" w:cs="Times New Roman"/>
          <w:color w:val="000000"/>
          <w:sz w:val="24"/>
          <w:szCs w:val="24"/>
        </w:rPr>
      </w:pPr>
    </w:p>
    <w:p w14:paraId="25F2E533" w14:textId="77777777" w:rsidR="00B928B0" w:rsidRPr="00B928B0" w:rsidRDefault="00B928B0" w:rsidP="00A07796">
      <w:pPr>
        <w:numPr>
          <w:ilvl w:val="0"/>
          <w:numId w:val="4"/>
        </w:numPr>
        <w:spacing w:after="0" w:line="240" w:lineRule="auto"/>
        <w:ind w:left="2160" w:hanging="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Upon the receipt of a complaint, the Chief or the Chief’s designee will immediately send a letter to the complainant, if known, acknowledging receipt of the complaint.</w:t>
      </w:r>
    </w:p>
    <w:p w14:paraId="724F9B82" w14:textId="77777777" w:rsidR="00B928B0" w:rsidRPr="00B928B0" w:rsidRDefault="00B928B0" w:rsidP="00A07796">
      <w:pPr>
        <w:spacing w:line="240" w:lineRule="auto"/>
        <w:ind w:left="2160"/>
        <w:jc w:val="both"/>
        <w:rPr>
          <w:rFonts w:ascii="Times New Roman" w:eastAsia="?????? Pro W3" w:hAnsi="Times New Roman" w:cs="Times New Roman"/>
          <w:color w:val="000000"/>
          <w:sz w:val="24"/>
          <w:szCs w:val="24"/>
        </w:rPr>
      </w:pPr>
    </w:p>
    <w:p w14:paraId="730DBD17" w14:textId="77777777" w:rsidR="00B928B0" w:rsidRPr="00B928B0" w:rsidRDefault="00B928B0" w:rsidP="00A07796">
      <w:pPr>
        <w:numPr>
          <w:ilvl w:val="0"/>
          <w:numId w:val="4"/>
        </w:numPr>
        <w:spacing w:after="0" w:line="240" w:lineRule="auto"/>
        <w:ind w:left="2160" w:hanging="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 letter approved and signed by the Chief of Police may be sent to the complaining party informing him or her of the results of the investigation upon conclusion. The complaining party may also be notified via telephone of the results of the investigation.</w:t>
      </w:r>
    </w:p>
    <w:p w14:paraId="711C06BA" w14:textId="77777777" w:rsidR="00B928B0" w:rsidRPr="00B928B0" w:rsidRDefault="00B928B0" w:rsidP="00A07796">
      <w:pPr>
        <w:spacing w:line="240" w:lineRule="auto"/>
        <w:ind w:left="1440"/>
        <w:jc w:val="both"/>
        <w:rPr>
          <w:rFonts w:ascii="Times New Roman" w:eastAsia="?????? Pro W3" w:hAnsi="Times New Roman" w:cs="Times New Roman"/>
          <w:color w:val="000000"/>
          <w:sz w:val="24"/>
          <w:szCs w:val="24"/>
        </w:rPr>
      </w:pPr>
    </w:p>
    <w:p w14:paraId="5B3AF2A6" w14:textId="77777777" w:rsidR="00B928B0" w:rsidRPr="00B928B0" w:rsidRDefault="00953EE3" w:rsidP="00A07796">
      <w:pPr>
        <w:numPr>
          <w:ilvl w:val="0"/>
          <w:numId w:val="4"/>
        </w:numPr>
        <w:spacing w:after="0" w:line="240" w:lineRule="auto"/>
        <w:ind w:left="1980" w:hanging="540"/>
        <w:jc w:val="both"/>
        <w:rPr>
          <w:rFonts w:ascii="Times New Roman" w:eastAsia="?????? Pro W3" w:hAnsi="Times New Roman" w:cs="Times New Roman"/>
          <w:color w:val="000000"/>
          <w:sz w:val="24"/>
          <w:szCs w:val="24"/>
        </w:rPr>
      </w:pPr>
      <w:r>
        <w:rPr>
          <w:rFonts w:ascii="Times New Roman" w:eastAsia="?????? Pro W3" w:hAnsi="Times New Roman" w:cs="Times New Roman"/>
          <w:color w:val="000000"/>
          <w:sz w:val="24"/>
          <w:szCs w:val="24"/>
        </w:rPr>
        <w:t xml:space="preserve">   </w:t>
      </w:r>
      <w:r w:rsidR="00B928B0" w:rsidRPr="00B928B0">
        <w:rPr>
          <w:rFonts w:ascii="Times New Roman" w:eastAsia="?????? Pro W3" w:hAnsi="Times New Roman" w:cs="Times New Roman"/>
          <w:color w:val="000000"/>
          <w:sz w:val="24"/>
          <w:szCs w:val="24"/>
        </w:rPr>
        <w:t xml:space="preserve">In the event a complaint against an officer contains allegations of a </w:t>
      </w:r>
      <w:proofErr w:type="gramStart"/>
      <w:r w:rsidR="00B928B0" w:rsidRPr="00B928B0">
        <w:rPr>
          <w:rFonts w:ascii="Times New Roman" w:eastAsia="?????? Pro W3" w:hAnsi="Times New Roman" w:cs="Times New Roman"/>
          <w:color w:val="000000"/>
          <w:sz w:val="24"/>
          <w:szCs w:val="24"/>
        </w:rPr>
        <w:t xml:space="preserve">crime,  </w:t>
      </w:r>
      <w:r w:rsidR="00B928B0" w:rsidRPr="00B928B0">
        <w:rPr>
          <w:rFonts w:ascii="Times New Roman" w:eastAsia="?????? Pro W3" w:hAnsi="Times New Roman" w:cs="Times New Roman"/>
          <w:color w:val="000000"/>
          <w:sz w:val="24"/>
          <w:szCs w:val="24"/>
        </w:rPr>
        <w:tab/>
      </w:r>
      <w:proofErr w:type="gramEnd"/>
      <w:r w:rsidR="00B928B0" w:rsidRPr="00B928B0">
        <w:rPr>
          <w:rFonts w:ascii="Times New Roman" w:eastAsia="?????? Pro W3" w:hAnsi="Times New Roman" w:cs="Times New Roman"/>
          <w:color w:val="000000"/>
          <w:sz w:val="24"/>
          <w:szCs w:val="24"/>
        </w:rPr>
        <w:t xml:space="preserve">workplace harassment or where the complaint contains allegations, </w:t>
      </w:r>
      <w:r w:rsidR="00B928B0" w:rsidRPr="00B928B0">
        <w:rPr>
          <w:rFonts w:ascii="Times New Roman" w:eastAsia="?????? Pro W3" w:hAnsi="Times New Roman" w:cs="Times New Roman"/>
          <w:color w:val="000000"/>
          <w:sz w:val="24"/>
          <w:szCs w:val="24"/>
        </w:rPr>
        <w:tab/>
        <w:t xml:space="preserve">which could, if proven to be true, result in the discharge, suspension or </w:t>
      </w:r>
      <w:r w:rsidR="00B928B0" w:rsidRPr="00B928B0">
        <w:rPr>
          <w:rFonts w:ascii="Times New Roman" w:eastAsia="?????? Pro W3" w:hAnsi="Times New Roman" w:cs="Times New Roman"/>
          <w:color w:val="000000"/>
          <w:sz w:val="24"/>
          <w:szCs w:val="24"/>
        </w:rPr>
        <w:tab/>
        <w:t xml:space="preserve">demotion of an officer, the Chief of Police or the Chief’s designee shall </w:t>
      </w:r>
      <w:r w:rsidR="00B928B0" w:rsidRPr="00B928B0">
        <w:rPr>
          <w:rFonts w:ascii="Times New Roman" w:eastAsia="?????? Pro W3" w:hAnsi="Times New Roman" w:cs="Times New Roman"/>
          <w:color w:val="000000"/>
          <w:sz w:val="24"/>
          <w:szCs w:val="24"/>
        </w:rPr>
        <w:tab/>
      </w:r>
      <w:r w:rsidR="00B928B0" w:rsidRPr="00B928B0">
        <w:rPr>
          <w:rFonts w:ascii="Times New Roman" w:hAnsi="Times New Roman" w:cs="Times New Roman"/>
          <w:sz w:val="24"/>
          <w:szCs w:val="24"/>
        </w:rPr>
        <w:t xml:space="preserve">promptly notify the Mayor and Council of the complaint.  </w:t>
      </w:r>
    </w:p>
    <w:p w14:paraId="7F7BA57D" w14:textId="77777777" w:rsidR="00B928B0" w:rsidRPr="00B928B0" w:rsidRDefault="00B928B0" w:rsidP="00B928B0">
      <w:pPr>
        <w:spacing w:after="60"/>
        <w:ind w:left="1440"/>
        <w:jc w:val="both"/>
        <w:rPr>
          <w:rFonts w:ascii="Times New Roman" w:hAnsi="Times New Roman" w:cs="Times New Roman"/>
          <w:sz w:val="24"/>
          <w:szCs w:val="24"/>
        </w:rPr>
      </w:pPr>
    </w:p>
    <w:p w14:paraId="4588AEC9" w14:textId="7E21DC35" w:rsidR="00B928B0" w:rsidRPr="00B928B0" w:rsidRDefault="00B928B0" w:rsidP="00CD4B3F">
      <w:pPr>
        <w:ind w:left="2160"/>
        <w:jc w:val="both"/>
        <w:rPr>
          <w:rFonts w:ascii="Times New Roman" w:hAnsi="Times New Roman" w:cs="Times New Roman"/>
          <w:sz w:val="24"/>
          <w:szCs w:val="24"/>
        </w:rPr>
      </w:pPr>
      <w:r w:rsidRPr="00B928B0">
        <w:rPr>
          <w:rFonts w:ascii="Times New Roman" w:hAnsi="Times New Roman" w:cs="Times New Roman"/>
          <w:sz w:val="24"/>
          <w:szCs w:val="24"/>
        </w:rPr>
        <w:t>a.</w:t>
      </w:r>
      <w:r w:rsidRPr="00B928B0">
        <w:rPr>
          <w:rFonts w:ascii="Times New Roman" w:hAnsi="Times New Roman" w:cs="Times New Roman"/>
          <w:sz w:val="24"/>
          <w:szCs w:val="24"/>
        </w:rPr>
        <w:tab/>
      </w:r>
      <w:r w:rsidR="00CD4B3F" w:rsidRPr="00CD4B3F">
        <w:rPr>
          <w:rFonts w:ascii="Times New Roman" w:hAnsi="Times New Roman" w:cs="Times New Roman"/>
          <w:sz w:val="24"/>
          <w:szCs w:val="24"/>
        </w:rPr>
        <w:t xml:space="preserve">The Chief of Police will conduct the administrative internal affairs investigation; however, prior to the start of the investigation, Council shall determine whether the Chief should not do so for reasons that include, but are not limited to, a conflict of interest; in such case, Council reserves its authority to designate another qualified person to conduct the investigation consistent with the terms of this </w:t>
      </w:r>
      <w:proofErr w:type="gramStart"/>
      <w:r w:rsidR="00CD4B3F" w:rsidRPr="00CD4B3F">
        <w:rPr>
          <w:rFonts w:ascii="Times New Roman" w:hAnsi="Times New Roman" w:cs="Times New Roman"/>
          <w:sz w:val="24"/>
          <w:szCs w:val="24"/>
        </w:rPr>
        <w:t>policy.</w:t>
      </w:r>
      <w:r w:rsidRPr="00B928B0">
        <w:rPr>
          <w:rFonts w:ascii="Times New Roman" w:hAnsi="Times New Roman" w:cs="Times New Roman"/>
          <w:sz w:val="24"/>
          <w:szCs w:val="24"/>
        </w:rPr>
        <w:t>.</w:t>
      </w:r>
      <w:proofErr w:type="gramEnd"/>
      <w:r w:rsidRPr="00B928B0">
        <w:rPr>
          <w:rFonts w:ascii="Times New Roman" w:hAnsi="Times New Roman" w:cs="Times New Roman"/>
          <w:sz w:val="24"/>
          <w:szCs w:val="24"/>
        </w:rPr>
        <w:tab/>
      </w:r>
    </w:p>
    <w:p w14:paraId="27A630F5" w14:textId="77777777" w:rsidR="00B928B0" w:rsidRPr="00B928B0" w:rsidRDefault="00B928B0" w:rsidP="00A07796">
      <w:pPr>
        <w:ind w:left="1440"/>
        <w:jc w:val="both"/>
        <w:rPr>
          <w:rFonts w:ascii="Times New Roman" w:hAnsi="Times New Roman" w:cs="Times New Roman"/>
          <w:sz w:val="24"/>
          <w:szCs w:val="24"/>
        </w:rPr>
      </w:pPr>
      <w:r w:rsidRPr="00B928B0">
        <w:rPr>
          <w:rFonts w:ascii="Times New Roman" w:hAnsi="Times New Roman" w:cs="Times New Roman"/>
          <w:sz w:val="24"/>
          <w:szCs w:val="24"/>
        </w:rPr>
        <w:lastRenderedPageBreak/>
        <w:tab/>
        <w:t>b.</w:t>
      </w:r>
      <w:r w:rsidRPr="00B928B0">
        <w:rPr>
          <w:rFonts w:ascii="Times New Roman" w:hAnsi="Times New Roman" w:cs="Times New Roman"/>
          <w:sz w:val="24"/>
          <w:szCs w:val="24"/>
        </w:rPr>
        <w:tab/>
        <w:t xml:space="preserve">The Council shall ensure that its adjudicatory function is kept </w:t>
      </w:r>
      <w:r w:rsidRPr="00B928B0">
        <w:rPr>
          <w:rFonts w:ascii="Times New Roman" w:hAnsi="Times New Roman" w:cs="Times New Roman"/>
          <w:sz w:val="24"/>
          <w:szCs w:val="24"/>
        </w:rPr>
        <w:tab/>
      </w:r>
      <w:r w:rsidRPr="00B928B0">
        <w:rPr>
          <w:rFonts w:ascii="Times New Roman" w:hAnsi="Times New Roman" w:cs="Times New Roman"/>
          <w:sz w:val="24"/>
          <w:szCs w:val="24"/>
        </w:rPr>
        <w:tab/>
      </w:r>
      <w:r w:rsidRPr="00B928B0">
        <w:rPr>
          <w:rFonts w:ascii="Times New Roman" w:hAnsi="Times New Roman" w:cs="Times New Roman"/>
          <w:sz w:val="24"/>
          <w:szCs w:val="24"/>
        </w:rPr>
        <w:tab/>
        <w:t xml:space="preserve">separate from the investigatory and prosecutorial functions during </w:t>
      </w:r>
      <w:r w:rsidRPr="00B928B0">
        <w:rPr>
          <w:rFonts w:ascii="Times New Roman" w:hAnsi="Times New Roman" w:cs="Times New Roman"/>
          <w:sz w:val="24"/>
          <w:szCs w:val="24"/>
        </w:rPr>
        <w:tab/>
      </w:r>
      <w:r w:rsidRPr="00B928B0">
        <w:rPr>
          <w:rFonts w:ascii="Times New Roman" w:hAnsi="Times New Roman" w:cs="Times New Roman"/>
          <w:sz w:val="24"/>
          <w:szCs w:val="24"/>
        </w:rPr>
        <w:tab/>
      </w:r>
      <w:r w:rsidRPr="00B928B0">
        <w:rPr>
          <w:rFonts w:ascii="Times New Roman" w:hAnsi="Times New Roman" w:cs="Times New Roman"/>
          <w:sz w:val="24"/>
          <w:szCs w:val="24"/>
        </w:rPr>
        <w:tab/>
        <w:t xml:space="preserve">the course of the internal affairs investigation. </w:t>
      </w:r>
    </w:p>
    <w:p w14:paraId="2DB0FBF9" w14:textId="77777777" w:rsidR="00B928B0" w:rsidRPr="00B928B0" w:rsidRDefault="000412EB" w:rsidP="00A07796">
      <w:pPr>
        <w:ind w:left="2160" w:hanging="720"/>
        <w:jc w:val="both"/>
        <w:rPr>
          <w:rFonts w:ascii="Times New Roman" w:eastAsia="?????? Pro W3" w:hAnsi="Times New Roman" w:cs="Times New Roman"/>
          <w:color w:val="000000"/>
          <w:sz w:val="24"/>
          <w:szCs w:val="24"/>
        </w:rPr>
      </w:pPr>
      <w:r>
        <w:rPr>
          <w:rFonts w:ascii="Times New Roman" w:eastAsia="?????? Pro W3" w:hAnsi="Times New Roman" w:cs="Times New Roman"/>
          <w:color w:val="000000"/>
          <w:sz w:val="24"/>
          <w:szCs w:val="24"/>
        </w:rPr>
        <w:t>10</w:t>
      </w:r>
      <w:r w:rsidR="00B928B0" w:rsidRPr="00B928B0">
        <w:rPr>
          <w:rFonts w:ascii="Times New Roman" w:eastAsia="?????? Pro W3" w:hAnsi="Times New Roman" w:cs="Times New Roman"/>
          <w:color w:val="000000"/>
          <w:sz w:val="24"/>
          <w:szCs w:val="24"/>
        </w:rPr>
        <w:t>.</w:t>
      </w:r>
      <w:r w:rsidR="00B928B0" w:rsidRPr="00B928B0">
        <w:rPr>
          <w:rFonts w:ascii="Times New Roman" w:eastAsia="?????? Pro W3" w:hAnsi="Times New Roman" w:cs="Times New Roman"/>
          <w:color w:val="000000"/>
          <w:sz w:val="24"/>
          <w:szCs w:val="24"/>
        </w:rPr>
        <w:tab/>
        <w:t xml:space="preserve">All complaints other than those referred to in Section VI.A.9 shall be investigated by the Chief of Police or the Chief’s designee, as supervised by the </w:t>
      </w:r>
      <w:proofErr w:type="gramStart"/>
      <w:r w:rsidR="00B928B0" w:rsidRPr="00B928B0">
        <w:rPr>
          <w:rFonts w:ascii="Times New Roman" w:eastAsia="?????? Pro W3" w:hAnsi="Times New Roman" w:cs="Times New Roman"/>
          <w:color w:val="000000"/>
          <w:sz w:val="24"/>
          <w:szCs w:val="24"/>
        </w:rPr>
        <w:t>Mayor</w:t>
      </w:r>
      <w:proofErr w:type="gramEnd"/>
      <w:r w:rsidR="00B928B0" w:rsidRPr="00B928B0">
        <w:rPr>
          <w:rFonts w:ascii="Times New Roman" w:eastAsia="?????? Pro W3" w:hAnsi="Times New Roman" w:cs="Times New Roman"/>
          <w:color w:val="000000"/>
          <w:sz w:val="24"/>
          <w:szCs w:val="24"/>
        </w:rPr>
        <w:t xml:space="preserve">, in accordance with the procedures set forth herein.   </w:t>
      </w:r>
    </w:p>
    <w:p w14:paraId="79BF588B" w14:textId="77777777" w:rsidR="00A07796" w:rsidRDefault="000412EB" w:rsidP="00A07796">
      <w:pPr>
        <w:ind w:left="2160" w:hanging="720"/>
        <w:jc w:val="both"/>
        <w:rPr>
          <w:rFonts w:ascii="Times New Roman" w:eastAsia="?????? Pro W3" w:hAnsi="Times New Roman" w:cs="Times New Roman"/>
          <w:color w:val="000000"/>
          <w:sz w:val="24"/>
          <w:szCs w:val="24"/>
        </w:rPr>
      </w:pPr>
      <w:r>
        <w:rPr>
          <w:rFonts w:ascii="Times New Roman" w:eastAsia="?????? Pro W3" w:hAnsi="Times New Roman" w:cs="Times New Roman"/>
          <w:color w:val="000000"/>
          <w:sz w:val="24"/>
          <w:szCs w:val="24"/>
        </w:rPr>
        <w:t>11</w:t>
      </w:r>
      <w:r w:rsidR="00B928B0" w:rsidRPr="00B928B0">
        <w:rPr>
          <w:rFonts w:ascii="Times New Roman" w:eastAsia="?????? Pro W3" w:hAnsi="Times New Roman" w:cs="Times New Roman"/>
          <w:color w:val="000000"/>
          <w:sz w:val="24"/>
          <w:szCs w:val="24"/>
        </w:rPr>
        <w:t>.</w:t>
      </w:r>
      <w:r w:rsidR="00B928B0" w:rsidRPr="00B928B0">
        <w:rPr>
          <w:rFonts w:ascii="Times New Roman" w:eastAsia="?????? Pro W3" w:hAnsi="Times New Roman" w:cs="Times New Roman"/>
          <w:color w:val="000000"/>
          <w:sz w:val="24"/>
          <w:szCs w:val="24"/>
        </w:rPr>
        <w:tab/>
        <w:t xml:space="preserve">All officers who are subject to discipline that rises to the level of </w:t>
      </w:r>
      <w:r w:rsidR="00B928B0" w:rsidRPr="00B928B0">
        <w:rPr>
          <w:rFonts w:ascii="Times New Roman" w:eastAsia="?????? Pro W3" w:hAnsi="Times New Roman" w:cs="Times New Roman"/>
          <w:b/>
          <w:color w:val="000000"/>
          <w:sz w:val="24"/>
          <w:szCs w:val="24"/>
        </w:rPr>
        <w:t>discharge</w:t>
      </w:r>
      <w:r w:rsidR="00B928B0" w:rsidRPr="00B928B0">
        <w:rPr>
          <w:rFonts w:ascii="Times New Roman" w:eastAsia="?????? Pro W3" w:hAnsi="Times New Roman" w:cs="Times New Roman"/>
          <w:color w:val="000000"/>
          <w:sz w:val="24"/>
          <w:szCs w:val="24"/>
        </w:rPr>
        <w:t xml:space="preserve">, </w:t>
      </w:r>
      <w:r w:rsidR="00B928B0" w:rsidRPr="00B928B0">
        <w:rPr>
          <w:rFonts w:ascii="Times New Roman" w:eastAsia="?????? Pro W3" w:hAnsi="Times New Roman" w:cs="Times New Roman"/>
          <w:b/>
          <w:color w:val="000000"/>
          <w:sz w:val="24"/>
          <w:szCs w:val="24"/>
        </w:rPr>
        <w:t>suspension</w:t>
      </w:r>
      <w:r w:rsidR="00B928B0" w:rsidRPr="00B928B0">
        <w:rPr>
          <w:rFonts w:ascii="Times New Roman" w:eastAsia="?????? Pro W3" w:hAnsi="Times New Roman" w:cs="Times New Roman"/>
          <w:color w:val="000000"/>
          <w:sz w:val="24"/>
          <w:szCs w:val="24"/>
        </w:rPr>
        <w:t xml:space="preserve"> or </w:t>
      </w:r>
      <w:r w:rsidR="00B928B0" w:rsidRPr="00B928B0">
        <w:rPr>
          <w:rFonts w:ascii="Times New Roman" w:eastAsia="?????? Pro W3" w:hAnsi="Times New Roman" w:cs="Times New Roman"/>
          <w:b/>
          <w:color w:val="000000"/>
          <w:sz w:val="24"/>
          <w:szCs w:val="24"/>
        </w:rPr>
        <w:t>demotion in rank</w:t>
      </w:r>
      <w:r w:rsidR="00B928B0" w:rsidRPr="00B928B0">
        <w:rPr>
          <w:rFonts w:ascii="Times New Roman" w:eastAsia="?????? Pro W3" w:hAnsi="Times New Roman" w:cs="Times New Roman"/>
          <w:color w:val="000000"/>
          <w:sz w:val="24"/>
          <w:szCs w:val="24"/>
        </w:rPr>
        <w:t xml:space="preserve"> will be advised of the potential disciplinary charges and provided with an opportunity to respond to the charges before final action is taken.  Officers may request Union representation during any interviews that could potentially result in the imposition of discipline.</w:t>
      </w:r>
    </w:p>
    <w:p w14:paraId="3CB4CB93" w14:textId="77777777" w:rsidR="00B928B0" w:rsidRPr="00B928B0" w:rsidRDefault="00B928B0" w:rsidP="00B928B0">
      <w:pPr>
        <w:spacing w:after="0" w:line="240" w:lineRule="auto"/>
        <w:ind w:left="720"/>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B.</w:t>
      </w:r>
      <w:r w:rsidRPr="00B928B0">
        <w:rPr>
          <w:rFonts w:ascii="Times New Roman" w:eastAsia="?????? Pro W3" w:hAnsi="Times New Roman" w:cs="Times New Roman"/>
          <w:b/>
          <w:color w:val="000000"/>
          <w:sz w:val="24"/>
          <w:szCs w:val="24"/>
        </w:rPr>
        <w:tab/>
        <w:t>Suspicion of Criminal Activity</w:t>
      </w:r>
    </w:p>
    <w:p w14:paraId="7EF2A2A3" w14:textId="77777777" w:rsidR="00B928B0" w:rsidRPr="00B928B0" w:rsidRDefault="00B928B0" w:rsidP="00B928B0">
      <w:pPr>
        <w:spacing w:after="0" w:line="240" w:lineRule="auto"/>
        <w:ind w:left="720"/>
        <w:rPr>
          <w:rFonts w:ascii="Times New Roman" w:eastAsia="?????? Pro W3" w:hAnsi="Times New Roman" w:cs="Times New Roman"/>
          <w:b/>
          <w:color w:val="000000"/>
          <w:sz w:val="24"/>
          <w:szCs w:val="24"/>
        </w:rPr>
      </w:pPr>
    </w:p>
    <w:p w14:paraId="3D56380F"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ab/>
      </w:r>
      <w:r w:rsidRPr="00B928B0">
        <w:rPr>
          <w:rFonts w:ascii="Times New Roman" w:eastAsia="?????? Pro W3" w:hAnsi="Times New Roman" w:cs="Times New Roman"/>
          <w:color w:val="000000"/>
          <w:sz w:val="24"/>
          <w:szCs w:val="24"/>
        </w:rPr>
        <w:t xml:space="preserve">In the event an officer’s conduct that gives rise to an internal affairs investigation may constitute criminal activity, the following process shall be followed: </w:t>
      </w:r>
    </w:p>
    <w:p w14:paraId="2FB16035"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42C4930B"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1.</w:t>
      </w:r>
      <w:r w:rsidRPr="00B928B0">
        <w:rPr>
          <w:rFonts w:ascii="Times New Roman" w:eastAsia="?????? Pro W3" w:hAnsi="Times New Roman" w:cs="Times New Roman"/>
          <w:color w:val="000000"/>
          <w:sz w:val="24"/>
          <w:szCs w:val="24"/>
        </w:rPr>
        <w:tab/>
        <w:t xml:space="preserve">The Chief of Police shall promptly notify the Chester County District Attorney’s Office for the purpose of determining which law enforcement agency will conduct the criminal </w:t>
      </w:r>
      <w:proofErr w:type="gramStart"/>
      <w:r w:rsidRPr="00B928B0">
        <w:rPr>
          <w:rFonts w:ascii="Times New Roman" w:eastAsia="?????? Pro W3" w:hAnsi="Times New Roman" w:cs="Times New Roman"/>
          <w:color w:val="000000"/>
          <w:sz w:val="24"/>
          <w:szCs w:val="24"/>
        </w:rPr>
        <w:t>investigation;</w:t>
      </w:r>
      <w:proofErr w:type="gramEnd"/>
    </w:p>
    <w:p w14:paraId="0A49D2E8"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4D2CD3D0"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2.</w:t>
      </w:r>
      <w:r w:rsidRPr="00B928B0">
        <w:rPr>
          <w:rFonts w:ascii="Times New Roman" w:eastAsia="?????? Pro W3" w:hAnsi="Times New Roman" w:cs="Times New Roman"/>
          <w:color w:val="000000"/>
          <w:sz w:val="24"/>
          <w:szCs w:val="24"/>
        </w:rPr>
        <w:tab/>
        <w:t xml:space="preserve">The Mayor or the Council’s designated investigator will ensure that the Township’s administrative internal affairs investigation is conducted separately from the criminal investigation.     </w:t>
      </w:r>
      <w:r w:rsidRPr="00B928B0">
        <w:rPr>
          <w:rFonts w:ascii="Times New Roman" w:eastAsia="?????? Pro W3" w:hAnsi="Times New Roman" w:cs="Times New Roman"/>
          <w:color w:val="000000"/>
          <w:sz w:val="24"/>
          <w:szCs w:val="24"/>
        </w:rPr>
        <w:tab/>
      </w:r>
    </w:p>
    <w:p w14:paraId="4BC6C1FB" w14:textId="77777777" w:rsidR="00B928B0" w:rsidRPr="00B928B0" w:rsidRDefault="00B928B0" w:rsidP="00B928B0">
      <w:pPr>
        <w:spacing w:after="0" w:line="240" w:lineRule="auto"/>
        <w:ind w:left="720"/>
        <w:rPr>
          <w:rFonts w:ascii="Times New Roman" w:eastAsia="?????? Pro W3" w:hAnsi="Times New Roman" w:cs="Times New Roman"/>
          <w:b/>
          <w:color w:val="000000"/>
          <w:sz w:val="24"/>
          <w:szCs w:val="24"/>
        </w:rPr>
      </w:pPr>
    </w:p>
    <w:p w14:paraId="230C97D9" w14:textId="77777777" w:rsidR="00B928B0" w:rsidRPr="00B928B0" w:rsidRDefault="00B928B0" w:rsidP="00B928B0">
      <w:pPr>
        <w:spacing w:after="0" w:line="240" w:lineRule="auto"/>
        <w:ind w:left="720"/>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C.</w:t>
      </w:r>
      <w:r w:rsidRPr="00B928B0">
        <w:rPr>
          <w:rFonts w:ascii="Times New Roman" w:eastAsia="?????? Pro W3" w:hAnsi="Times New Roman" w:cs="Times New Roman"/>
          <w:b/>
          <w:color w:val="000000"/>
          <w:sz w:val="24"/>
          <w:szCs w:val="24"/>
        </w:rPr>
        <w:tab/>
        <w:t xml:space="preserve">Temporary </w:t>
      </w:r>
      <w:r w:rsidR="006B5B89">
        <w:rPr>
          <w:rFonts w:ascii="Times New Roman" w:eastAsia="?????? Pro W3" w:hAnsi="Times New Roman" w:cs="Times New Roman"/>
          <w:b/>
          <w:color w:val="000000"/>
          <w:sz w:val="24"/>
          <w:szCs w:val="24"/>
        </w:rPr>
        <w:t>Administrative Leave</w:t>
      </w:r>
      <w:r w:rsidRPr="00B928B0">
        <w:rPr>
          <w:rFonts w:ascii="Times New Roman" w:eastAsia="?????? Pro W3" w:hAnsi="Times New Roman" w:cs="Times New Roman"/>
          <w:b/>
          <w:color w:val="000000"/>
          <w:sz w:val="24"/>
          <w:szCs w:val="24"/>
        </w:rPr>
        <w:t xml:space="preserve"> of Accused Officer </w:t>
      </w:r>
    </w:p>
    <w:p w14:paraId="352A1542" w14:textId="77777777" w:rsidR="00B928B0" w:rsidRPr="00B928B0" w:rsidRDefault="00B928B0" w:rsidP="00B928B0">
      <w:pPr>
        <w:spacing w:after="0" w:line="240" w:lineRule="auto"/>
        <w:ind w:left="720"/>
        <w:rPr>
          <w:rFonts w:ascii="Times New Roman" w:eastAsia="?????? Pro W3" w:hAnsi="Times New Roman" w:cs="Times New Roman"/>
          <w:color w:val="000000"/>
          <w:sz w:val="24"/>
          <w:szCs w:val="24"/>
        </w:rPr>
      </w:pPr>
    </w:p>
    <w:p w14:paraId="2A7E4C03"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 xml:space="preserve">The Chief of Police may immediately impose a temporary paid </w:t>
      </w:r>
      <w:r w:rsidR="006B5B89">
        <w:rPr>
          <w:rFonts w:ascii="Times New Roman" w:eastAsia="?????? Pro W3" w:hAnsi="Times New Roman" w:cs="Times New Roman"/>
          <w:color w:val="000000"/>
          <w:sz w:val="24"/>
          <w:szCs w:val="24"/>
        </w:rPr>
        <w:t xml:space="preserve">administrative leave of </w:t>
      </w:r>
      <w:r w:rsidRPr="00B928B0">
        <w:rPr>
          <w:rFonts w:ascii="Times New Roman" w:eastAsia="?????? Pro W3" w:hAnsi="Times New Roman" w:cs="Times New Roman"/>
          <w:color w:val="000000"/>
          <w:sz w:val="24"/>
          <w:szCs w:val="24"/>
        </w:rPr>
        <w:t>a police officer when the Chief reasonably believes that:  1) the officer is unfit for duty, or 2) the action is necessary to protect the health, safety or welfare of a Borough employee or the public.  Such action shall not be deemed to constitute disciplinary action against the accused officer.</w:t>
      </w:r>
    </w:p>
    <w:p w14:paraId="4A36CA0F"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32F2796B" w14:textId="77777777" w:rsidR="00B928B0" w:rsidRPr="00B928B0" w:rsidRDefault="00B928B0" w:rsidP="00B928B0">
      <w:pPr>
        <w:spacing w:after="0" w:line="240" w:lineRule="auto"/>
        <w:ind w:left="720"/>
        <w:jc w:val="both"/>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D.</w:t>
      </w:r>
      <w:r w:rsidRPr="00B928B0">
        <w:rPr>
          <w:rFonts w:ascii="Times New Roman" w:eastAsia="?????? Pro W3" w:hAnsi="Times New Roman" w:cs="Times New Roman"/>
          <w:b/>
          <w:color w:val="000000"/>
          <w:sz w:val="24"/>
          <w:szCs w:val="24"/>
        </w:rPr>
        <w:tab/>
        <w:t xml:space="preserve">Use of Scientific, Medical or Other Evidence </w:t>
      </w:r>
    </w:p>
    <w:p w14:paraId="1B28BACA" w14:textId="77777777" w:rsidR="00B928B0" w:rsidRPr="00B928B0" w:rsidRDefault="00B928B0" w:rsidP="00B928B0">
      <w:pPr>
        <w:spacing w:after="0" w:line="240" w:lineRule="auto"/>
        <w:ind w:left="720"/>
        <w:rPr>
          <w:rFonts w:ascii="Times New Roman" w:eastAsia="?????? Pro W3" w:hAnsi="Times New Roman" w:cs="Times New Roman"/>
          <w:color w:val="000000"/>
          <w:sz w:val="24"/>
          <w:szCs w:val="24"/>
        </w:rPr>
      </w:pPr>
    </w:p>
    <w:p w14:paraId="0492A4B6"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1.</w:t>
      </w:r>
      <w:r w:rsidRPr="00B928B0">
        <w:rPr>
          <w:rFonts w:ascii="Times New Roman" w:eastAsia="?????? Pro W3" w:hAnsi="Times New Roman" w:cs="Times New Roman"/>
          <w:color w:val="000000"/>
          <w:sz w:val="24"/>
          <w:szCs w:val="24"/>
        </w:rPr>
        <w:tab/>
        <w:t xml:space="preserve">Upon approval from the Chief of Police or the Council, certain investigative methods may be used during an administrative investigation.  Employees may be required to submit to the following for administrative purposes only: </w:t>
      </w:r>
    </w:p>
    <w:p w14:paraId="08C59EFB"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2070B3E4" w14:textId="77777777" w:rsidR="00B928B0" w:rsidRPr="00B928B0" w:rsidRDefault="00B928B0" w:rsidP="00B928B0">
      <w:pPr>
        <w:numPr>
          <w:ilvl w:val="0"/>
          <w:numId w:val="7"/>
        </w:numPr>
        <w:spacing w:after="0" w:line="240" w:lineRule="auto"/>
        <w:ind w:left="216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lastRenderedPageBreak/>
        <w:t xml:space="preserve">Breathalyzer, medical laboratory, or other diagnostic tests, physical or psychological </w:t>
      </w:r>
      <w:proofErr w:type="gramStart"/>
      <w:r w:rsidRPr="00B928B0">
        <w:rPr>
          <w:rFonts w:ascii="Times New Roman" w:eastAsia="?????? Pro W3" w:hAnsi="Times New Roman" w:cs="Times New Roman"/>
          <w:color w:val="000000"/>
          <w:sz w:val="24"/>
          <w:szCs w:val="24"/>
        </w:rPr>
        <w:t>evaluations;</w:t>
      </w:r>
      <w:proofErr w:type="gramEnd"/>
    </w:p>
    <w:p w14:paraId="1EB1E7DB" w14:textId="77777777" w:rsidR="00B928B0" w:rsidRPr="00B928B0" w:rsidRDefault="00B928B0" w:rsidP="00B928B0">
      <w:pPr>
        <w:spacing w:after="0" w:line="240" w:lineRule="auto"/>
        <w:ind w:left="2160"/>
        <w:jc w:val="both"/>
        <w:rPr>
          <w:rFonts w:ascii="Times New Roman" w:eastAsia="?????? Pro W3" w:hAnsi="Times New Roman" w:cs="Times New Roman"/>
          <w:color w:val="000000"/>
          <w:sz w:val="24"/>
          <w:szCs w:val="24"/>
        </w:rPr>
      </w:pPr>
    </w:p>
    <w:p w14:paraId="2A186E9D" w14:textId="77777777" w:rsidR="00B928B0" w:rsidRPr="00B928B0" w:rsidRDefault="00B928B0" w:rsidP="00B928B0">
      <w:pPr>
        <w:numPr>
          <w:ilvl w:val="0"/>
          <w:numId w:val="7"/>
        </w:numPr>
        <w:spacing w:after="0" w:line="240" w:lineRule="auto"/>
        <w:ind w:left="216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When there are </w:t>
      </w:r>
      <w:proofErr w:type="gramStart"/>
      <w:r w:rsidRPr="00B928B0">
        <w:rPr>
          <w:rFonts w:ascii="Times New Roman" w:eastAsia="?????? Pro W3" w:hAnsi="Times New Roman" w:cs="Times New Roman"/>
          <w:color w:val="000000"/>
          <w:sz w:val="24"/>
          <w:szCs w:val="24"/>
        </w:rPr>
        <w:t>indications</w:t>
      </w:r>
      <w:proofErr w:type="gramEnd"/>
      <w:r w:rsidRPr="00B928B0">
        <w:rPr>
          <w:rFonts w:ascii="Times New Roman" w:eastAsia="?????? Pro W3" w:hAnsi="Times New Roman" w:cs="Times New Roman"/>
          <w:color w:val="000000"/>
          <w:sz w:val="24"/>
          <w:szCs w:val="24"/>
        </w:rPr>
        <w:t xml:space="preserve"> an officer is on duty under the influence of alcohol or drugs, the officer will be required to submit to field sobriety and blood alcohol and or drug tests.  The results will be accurately recorded.</w:t>
      </w:r>
    </w:p>
    <w:p w14:paraId="06583D67" w14:textId="77777777" w:rsidR="00B928B0" w:rsidRPr="00B928B0" w:rsidRDefault="00B928B0" w:rsidP="00B928B0">
      <w:pPr>
        <w:spacing w:after="0" w:line="240" w:lineRule="auto"/>
        <w:ind w:left="2160"/>
        <w:jc w:val="both"/>
        <w:rPr>
          <w:rFonts w:ascii="Times New Roman" w:eastAsia="?????? Pro W3" w:hAnsi="Times New Roman" w:cs="Times New Roman"/>
          <w:color w:val="000000"/>
          <w:sz w:val="24"/>
          <w:szCs w:val="24"/>
        </w:rPr>
      </w:pPr>
    </w:p>
    <w:p w14:paraId="02384D06" w14:textId="77777777" w:rsidR="00B928B0" w:rsidRPr="00B928B0" w:rsidRDefault="00B928B0" w:rsidP="00B928B0">
      <w:pPr>
        <w:numPr>
          <w:ilvl w:val="0"/>
          <w:numId w:val="7"/>
        </w:numPr>
        <w:spacing w:after="0" w:line="240" w:lineRule="auto"/>
        <w:ind w:left="216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The drug or blood alcohol test must be based upon reasonable suspicion.  Any on-duty supervisor may require an employee to submit to a breath, blood, or urine test when inebriation or drug usage is suspected as a factor related to duty performance or operation of a departmental vehicle.  </w:t>
      </w:r>
    </w:p>
    <w:p w14:paraId="44EF7FEC" w14:textId="77777777" w:rsidR="00B928B0" w:rsidRPr="00B928B0" w:rsidRDefault="00B928B0" w:rsidP="00B928B0">
      <w:pPr>
        <w:spacing w:after="0" w:line="240" w:lineRule="auto"/>
        <w:ind w:left="2160"/>
        <w:jc w:val="both"/>
        <w:rPr>
          <w:rFonts w:ascii="Times New Roman" w:eastAsia="?????? Pro W3" w:hAnsi="Times New Roman" w:cs="Times New Roman"/>
          <w:color w:val="000000"/>
          <w:sz w:val="24"/>
          <w:szCs w:val="24"/>
        </w:rPr>
      </w:pPr>
    </w:p>
    <w:p w14:paraId="330B690A" w14:textId="77777777" w:rsidR="00B928B0" w:rsidRPr="00B928B0" w:rsidRDefault="00B928B0" w:rsidP="00B928B0">
      <w:pPr>
        <w:numPr>
          <w:ilvl w:val="0"/>
          <w:numId w:val="7"/>
        </w:numPr>
        <w:spacing w:after="0" w:line="240" w:lineRule="auto"/>
        <w:ind w:left="216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 xml:space="preserve">Employee </w:t>
      </w:r>
      <w:proofErr w:type="gramStart"/>
      <w:r w:rsidRPr="00B928B0">
        <w:rPr>
          <w:rFonts w:ascii="Times New Roman" w:eastAsia="?????? Pro W3" w:hAnsi="Times New Roman" w:cs="Times New Roman"/>
          <w:color w:val="000000"/>
          <w:sz w:val="24"/>
          <w:szCs w:val="24"/>
        </w:rPr>
        <w:t>lineup;</w:t>
      </w:r>
      <w:proofErr w:type="gramEnd"/>
    </w:p>
    <w:p w14:paraId="57C9691E" w14:textId="77777777" w:rsidR="00B928B0" w:rsidRPr="00B928B0" w:rsidRDefault="00B928B0" w:rsidP="00B928B0">
      <w:pPr>
        <w:spacing w:after="0" w:line="240" w:lineRule="auto"/>
        <w:ind w:left="2160"/>
        <w:jc w:val="both"/>
        <w:rPr>
          <w:rFonts w:ascii="Times New Roman" w:eastAsia="?????? Pro W3" w:hAnsi="Times New Roman" w:cs="Times New Roman"/>
          <w:color w:val="000000"/>
          <w:sz w:val="24"/>
          <w:szCs w:val="24"/>
        </w:rPr>
      </w:pPr>
    </w:p>
    <w:p w14:paraId="64D27E7C" w14:textId="77777777" w:rsidR="00B928B0" w:rsidRPr="00B928B0" w:rsidRDefault="00B928B0" w:rsidP="00B928B0">
      <w:pPr>
        <w:numPr>
          <w:ilvl w:val="0"/>
          <w:numId w:val="7"/>
        </w:numPr>
        <w:spacing w:after="0" w:line="240" w:lineRule="auto"/>
        <w:ind w:left="216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Production of financial disclosure statements; and/or</w:t>
      </w:r>
    </w:p>
    <w:p w14:paraId="7A4B4C09" w14:textId="77777777" w:rsidR="00B928B0" w:rsidRPr="00B928B0" w:rsidRDefault="00B928B0" w:rsidP="00B928B0">
      <w:pPr>
        <w:spacing w:after="0" w:line="240" w:lineRule="auto"/>
        <w:ind w:left="2160"/>
        <w:jc w:val="both"/>
        <w:rPr>
          <w:rFonts w:ascii="Times New Roman" w:eastAsia="?????? Pro W3" w:hAnsi="Times New Roman" w:cs="Times New Roman"/>
          <w:color w:val="000000"/>
          <w:sz w:val="24"/>
          <w:szCs w:val="24"/>
        </w:rPr>
      </w:pPr>
    </w:p>
    <w:p w14:paraId="35B0F22D" w14:textId="77777777" w:rsidR="00B928B0" w:rsidRPr="00B928B0" w:rsidRDefault="00B928B0" w:rsidP="00B928B0">
      <w:pPr>
        <w:numPr>
          <w:ilvl w:val="0"/>
          <w:numId w:val="7"/>
        </w:numPr>
        <w:spacing w:after="0" w:line="240" w:lineRule="auto"/>
        <w:ind w:left="216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Other non-testimonial identification procedures as deemed necessary and appropriate, including, but not limited to, fingerprints, photographs, hair samples, DNA, etc.</w:t>
      </w:r>
    </w:p>
    <w:p w14:paraId="60477A64" w14:textId="77777777" w:rsidR="00B928B0" w:rsidRPr="00B928B0" w:rsidRDefault="00B928B0" w:rsidP="00B928B0">
      <w:pPr>
        <w:spacing w:after="0" w:line="240" w:lineRule="auto"/>
        <w:ind w:left="720"/>
        <w:rPr>
          <w:rFonts w:ascii="Times New Roman" w:eastAsia="?????? Pro W3" w:hAnsi="Times New Roman" w:cs="Times New Roman"/>
          <w:color w:val="000000"/>
          <w:sz w:val="24"/>
          <w:szCs w:val="24"/>
        </w:rPr>
      </w:pPr>
    </w:p>
    <w:p w14:paraId="312F4A8F" w14:textId="77777777" w:rsidR="00B928B0" w:rsidRPr="00B928B0" w:rsidRDefault="00B928B0" w:rsidP="00B928B0">
      <w:pPr>
        <w:spacing w:after="0" w:line="240" w:lineRule="auto"/>
        <w:ind w:left="720"/>
        <w:rPr>
          <w:rFonts w:ascii="Times New Roman" w:eastAsia="?????? Pro W3" w:hAnsi="Times New Roman" w:cs="Times New Roman"/>
          <w:color w:val="000000"/>
          <w:sz w:val="24"/>
          <w:szCs w:val="24"/>
        </w:rPr>
      </w:pPr>
    </w:p>
    <w:p w14:paraId="7E4C2FEE"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2.</w:t>
      </w:r>
      <w:r w:rsidRPr="00B928B0">
        <w:rPr>
          <w:rFonts w:ascii="Times New Roman" w:eastAsia="?????? Pro W3" w:hAnsi="Times New Roman" w:cs="Times New Roman"/>
          <w:color w:val="000000"/>
          <w:sz w:val="24"/>
          <w:szCs w:val="24"/>
        </w:rPr>
        <w:tab/>
        <w:t>Refusal to submit to ordered tests constitutes a violation of departmental policy and will be considered insubordination and may subject the employee to disciplinary action up to and including dismissal.</w:t>
      </w:r>
    </w:p>
    <w:p w14:paraId="4BD7B173"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2CBF6983"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3.</w:t>
      </w:r>
      <w:r w:rsidRPr="00B928B0">
        <w:rPr>
          <w:rFonts w:ascii="Times New Roman" w:eastAsia="?????? Pro W3" w:hAnsi="Times New Roman" w:cs="Times New Roman"/>
          <w:color w:val="000000"/>
          <w:sz w:val="24"/>
          <w:szCs w:val="24"/>
        </w:rPr>
        <w:tab/>
        <w:t xml:space="preserve">The Borough reserves the right to open, inspect, and examine all Borough-owned property including, but not limited to vehicles, offices, desks, files, storage lockers equipment, computers, electronic communications systems, and all </w:t>
      </w:r>
      <w:proofErr w:type="gramStart"/>
      <w:r w:rsidRPr="00B928B0">
        <w:rPr>
          <w:rFonts w:ascii="Times New Roman" w:eastAsia="?????? Pro W3" w:hAnsi="Times New Roman" w:cs="Times New Roman"/>
          <w:color w:val="000000"/>
          <w:sz w:val="24"/>
          <w:szCs w:val="24"/>
        </w:rPr>
        <w:t>work spaces</w:t>
      </w:r>
      <w:proofErr w:type="gramEnd"/>
      <w:r w:rsidRPr="00B928B0">
        <w:rPr>
          <w:rFonts w:ascii="Times New Roman" w:eastAsia="?????? Pro W3" w:hAnsi="Times New Roman" w:cs="Times New Roman"/>
          <w:color w:val="000000"/>
          <w:sz w:val="24"/>
          <w:szCs w:val="24"/>
        </w:rPr>
        <w:t xml:space="preserve"> at any time for legitimate business reasons, including investigating work-related misconduct.  Borough employees lack an expectation of privacy in said areas.  </w:t>
      </w:r>
    </w:p>
    <w:p w14:paraId="463F8D2C" w14:textId="77777777" w:rsidR="00B928B0" w:rsidRPr="00B928B0" w:rsidRDefault="00B928B0" w:rsidP="00B928B0">
      <w:pPr>
        <w:spacing w:after="0" w:line="240" w:lineRule="auto"/>
        <w:ind w:left="720"/>
        <w:jc w:val="both"/>
        <w:rPr>
          <w:rFonts w:ascii="Times New Roman" w:eastAsia="?????? Pro W3" w:hAnsi="Times New Roman" w:cs="Times New Roman"/>
          <w:color w:val="000000"/>
          <w:sz w:val="24"/>
          <w:szCs w:val="24"/>
        </w:rPr>
      </w:pPr>
    </w:p>
    <w:p w14:paraId="0F17AEDF" w14:textId="77777777" w:rsidR="00B928B0" w:rsidRPr="00B928B0" w:rsidRDefault="00B928B0" w:rsidP="00B928B0">
      <w:pPr>
        <w:spacing w:after="0" w:line="240" w:lineRule="auto"/>
        <w:outlineLvl w:val="0"/>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VII.</w:t>
      </w:r>
      <w:r w:rsidRPr="00B928B0">
        <w:rPr>
          <w:rFonts w:ascii="Times New Roman" w:eastAsia="?????? Pro W3" w:hAnsi="Times New Roman" w:cs="Times New Roman"/>
          <w:b/>
          <w:color w:val="000000"/>
          <w:sz w:val="24"/>
          <w:szCs w:val="24"/>
        </w:rPr>
        <w:tab/>
        <w:t>AUTHORITY TO IMPOSE DISCIPLINE</w:t>
      </w:r>
    </w:p>
    <w:p w14:paraId="1A9C6B58" w14:textId="77777777" w:rsidR="00B928B0" w:rsidRPr="00B928B0" w:rsidRDefault="00B928B0" w:rsidP="00B928B0">
      <w:pPr>
        <w:spacing w:after="0" w:line="240" w:lineRule="auto"/>
        <w:outlineLvl w:val="0"/>
        <w:rPr>
          <w:rFonts w:ascii="Times New Roman" w:eastAsia="?????? Pro W3" w:hAnsi="Times New Roman" w:cs="Times New Roman"/>
          <w:b/>
          <w:color w:val="000000"/>
          <w:sz w:val="24"/>
          <w:szCs w:val="24"/>
        </w:rPr>
      </w:pPr>
    </w:p>
    <w:p w14:paraId="7DCEC9A2" w14:textId="77777777" w:rsidR="00B928B0" w:rsidRPr="00B928B0" w:rsidRDefault="00B928B0" w:rsidP="00B928B0">
      <w:pPr>
        <w:ind w:left="720"/>
        <w:contextualSpacing/>
        <w:jc w:val="both"/>
        <w:rPr>
          <w:rFonts w:ascii="Times New Roman" w:eastAsia="Calibri" w:hAnsi="Times New Roman" w:cs="Times New Roman"/>
          <w:sz w:val="24"/>
          <w:szCs w:val="24"/>
        </w:rPr>
      </w:pPr>
      <w:r w:rsidRPr="00B928B0">
        <w:rPr>
          <w:rFonts w:ascii="Times New Roman" w:eastAsia="Calibri" w:hAnsi="Times New Roman" w:cs="Times New Roman"/>
          <w:sz w:val="24"/>
          <w:szCs w:val="24"/>
        </w:rPr>
        <w:tab/>
        <w:t xml:space="preserve">The ultimate authority to impose final disciplinary action rising to the level of suspension, demotion or termination rests exclusively with the Council.  The Council shall </w:t>
      </w:r>
      <w:proofErr w:type="gramStart"/>
      <w:r w:rsidRPr="00B928B0">
        <w:rPr>
          <w:rFonts w:ascii="Times New Roman" w:eastAsia="Calibri" w:hAnsi="Times New Roman" w:cs="Times New Roman"/>
          <w:sz w:val="24"/>
          <w:szCs w:val="24"/>
        </w:rPr>
        <w:t>give strong consideration to</w:t>
      </w:r>
      <w:proofErr w:type="gramEnd"/>
      <w:r w:rsidRPr="00B928B0">
        <w:rPr>
          <w:rFonts w:ascii="Times New Roman" w:eastAsia="Calibri" w:hAnsi="Times New Roman" w:cs="Times New Roman"/>
          <w:sz w:val="24"/>
          <w:szCs w:val="24"/>
        </w:rPr>
        <w:t xml:space="preserve"> recommendations made by the Mayor and Chief of Police in connection with the subject internal affairs investigation. The Mayor and Chief of Police and other Command Staff designated by the Mayor or Chief may impose less severe discipline, including, but not limited to, counseling and verbal and written reprimands.     </w:t>
      </w:r>
    </w:p>
    <w:p w14:paraId="011A54AD" w14:textId="0BE624DB" w:rsidR="00B928B0" w:rsidRDefault="00B928B0" w:rsidP="00B928B0">
      <w:pPr>
        <w:ind w:left="720"/>
        <w:rPr>
          <w:rFonts w:ascii="Times New Roman" w:eastAsia="?????? Pro W3" w:hAnsi="Times New Roman" w:cs="Times New Roman"/>
          <w:color w:val="000000"/>
          <w:sz w:val="24"/>
          <w:szCs w:val="24"/>
        </w:rPr>
      </w:pPr>
    </w:p>
    <w:p w14:paraId="1720924B" w14:textId="57990B94" w:rsidR="00736DE4" w:rsidRDefault="00736DE4" w:rsidP="00B928B0">
      <w:pPr>
        <w:ind w:left="720"/>
        <w:rPr>
          <w:rFonts w:ascii="Times New Roman" w:eastAsia="?????? Pro W3" w:hAnsi="Times New Roman" w:cs="Times New Roman"/>
          <w:color w:val="000000"/>
          <w:sz w:val="24"/>
          <w:szCs w:val="24"/>
        </w:rPr>
      </w:pPr>
    </w:p>
    <w:p w14:paraId="255E1FC8" w14:textId="77777777" w:rsidR="00736DE4" w:rsidRPr="00B928B0" w:rsidRDefault="00736DE4" w:rsidP="00B928B0">
      <w:pPr>
        <w:ind w:left="720"/>
        <w:rPr>
          <w:rFonts w:ascii="Times New Roman" w:eastAsia="?????? Pro W3" w:hAnsi="Times New Roman" w:cs="Times New Roman"/>
          <w:color w:val="000000"/>
          <w:sz w:val="24"/>
          <w:szCs w:val="24"/>
        </w:rPr>
      </w:pPr>
    </w:p>
    <w:p w14:paraId="6A2F1808" w14:textId="77777777" w:rsidR="00B928B0" w:rsidRPr="00B928B0" w:rsidRDefault="00B928B0" w:rsidP="00B928B0">
      <w:pPr>
        <w:outlineLvl w:val="0"/>
        <w:rPr>
          <w:rFonts w:ascii="Times New Roman" w:eastAsia="?????? Pro W3" w:hAnsi="Times New Roman" w:cs="Times New Roman"/>
          <w:b/>
          <w:color w:val="000000"/>
          <w:sz w:val="24"/>
          <w:szCs w:val="24"/>
        </w:rPr>
      </w:pPr>
      <w:r w:rsidRPr="00B928B0">
        <w:rPr>
          <w:rFonts w:ascii="Times New Roman" w:eastAsia="?????? Pro W3" w:hAnsi="Times New Roman" w:cs="Times New Roman"/>
          <w:b/>
          <w:color w:val="000000"/>
          <w:sz w:val="24"/>
          <w:szCs w:val="24"/>
        </w:rPr>
        <w:t>VIII.</w:t>
      </w:r>
      <w:r w:rsidRPr="00B928B0">
        <w:rPr>
          <w:rFonts w:ascii="Times New Roman" w:eastAsia="?????? Pro W3" w:hAnsi="Times New Roman" w:cs="Times New Roman"/>
          <w:b/>
          <w:color w:val="000000"/>
          <w:sz w:val="24"/>
          <w:szCs w:val="24"/>
        </w:rPr>
        <w:tab/>
        <w:t>FINAL ADMINISTATIVE ACTION</w:t>
      </w:r>
      <w:r w:rsidRPr="00B928B0">
        <w:rPr>
          <w:rFonts w:ascii="Times New Roman" w:eastAsia="?????? Pro W3" w:hAnsi="Times New Roman" w:cs="Times New Roman"/>
          <w:b/>
          <w:color w:val="000000"/>
          <w:sz w:val="24"/>
          <w:szCs w:val="24"/>
        </w:rPr>
        <w:tab/>
      </w:r>
    </w:p>
    <w:p w14:paraId="2BB9EB09" w14:textId="77777777" w:rsidR="00B928B0" w:rsidRPr="00B928B0" w:rsidRDefault="00B928B0" w:rsidP="00B928B0">
      <w:pPr>
        <w:ind w:left="720"/>
        <w:jc w:val="both"/>
        <w:rPr>
          <w:rFonts w:ascii="Times New Roman" w:eastAsia="?????? Pro W3" w:hAnsi="Times New Roman" w:cs="Times New Roman"/>
          <w:color w:val="000000"/>
          <w:sz w:val="24"/>
          <w:szCs w:val="24"/>
        </w:rPr>
      </w:pPr>
      <w:r w:rsidRPr="00B928B0">
        <w:rPr>
          <w:rFonts w:ascii="Times New Roman" w:eastAsia="?????? Pro W3" w:hAnsi="Times New Roman" w:cs="Times New Roman"/>
          <w:color w:val="000000"/>
          <w:sz w:val="24"/>
          <w:szCs w:val="24"/>
        </w:rPr>
        <w:tab/>
        <w:t xml:space="preserve">Upon the completion of the investigation, the Borough shall render one of the following conclusions with respect to a complaint filed against the accused officer:  </w:t>
      </w:r>
    </w:p>
    <w:p w14:paraId="167A8E71" w14:textId="77777777" w:rsidR="00B928B0" w:rsidRPr="00B928B0" w:rsidRDefault="00B928B0" w:rsidP="00B928B0">
      <w:pPr>
        <w:ind w:left="2160"/>
        <w:rPr>
          <w:rFonts w:ascii="Times New Roman" w:eastAsia="?????? Pro W3" w:hAnsi="Times New Roman" w:cs="Times New Roman"/>
          <w:color w:val="000000"/>
          <w:sz w:val="24"/>
          <w:szCs w:val="24"/>
        </w:rPr>
      </w:pPr>
    </w:p>
    <w:p w14:paraId="76B7342D" w14:textId="77777777" w:rsidR="00B928B0" w:rsidRPr="00B928B0" w:rsidRDefault="00B928B0" w:rsidP="00B928B0">
      <w:pPr>
        <w:numPr>
          <w:ilvl w:val="0"/>
          <w:numId w:val="5"/>
        </w:numPr>
        <w:spacing w:after="120" w:line="240" w:lineRule="auto"/>
        <w:ind w:left="2520"/>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Sustained</w:t>
      </w:r>
      <w:r w:rsidRPr="00B928B0">
        <w:rPr>
          <w:rFonts w:ascii="Times New Roman" w:eastAsia="?????? Pro W3" w:hAnsi="Times New Roman" w:cs="Times New Roman"/>
          <w:color w:val="000000"/>
          <w:sz w:val="24"/>
          <w:szCs w:val="24"/>
        </w:rPr>
        <w:t>:   The evidence is sufficient to prove the allegations.</w:t>
      </w:r>
    </w:p>
    <w:p w14:paraId="6D59AC37" w14:textId="77777777" w:rsidR="00B928B0" w:rsidRPr="00B928B0" w:rsidRDefault="00B928B0" w:rsidP="00B928B0">
      <w:pPr>
        <w:numPr>
          <w:ilvl w:val="0"/>
          <w:numId w:val="5"/>
        </w:numPr>
        <w:spacing w:after="120" w:line="240" w:lineRule="auto"/>
        <w:ind w:left="2520"/>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Not Sustained</w:t>
      </w:r>
      <w:r w:rsidRPr="00B928B0">
        <w:rPr>
          <w:rFonts w:ascii="Times New Roman" w:eastAsia="?????? Pro W3" w:hAnsi="Times New Roman" w:cs="Times New Roman"/>
          <w:color w:val="000000"/>
          <w:sz w:val="24"/>
          <w:szCs w:val="24"/>
        </w:rPr>
        <w:t xml:space="preserve">:   There is insufficient evidence to either prove or      </w:t>
      </w:r>
      <w:r w:rsidRPr="00B928B0">
        <w:rPr>
          <w:rFonts w:ascii="Times New Roman" w:eastAsia="?????? Pro W3" w:hAnsi="Times New Roman" w:cs="Times New Roman"/>
          <w:color w:val="000000"/>
          <w:sz w:val="24"/>
          <w:szCs w:val="24"/>
        </w:rPr>
        <w:tab/>
        <w:t>disprove the allegations.</w:t>
      </w:r>
    </w:p>
    <w:p w14:paraId="24309C37" w14:textId="77777777" w:rsidR="00B928B0" w:rsidRPr="00B928B0" w:rsidRDefault="00B928B0" w:rsidP="00B928B0">
      <w:pPr>
        <w:numPr>
          <w:ilvl w:val="0"/>
          <w:numId w:val="5"/>
        </w:numPr>
        <w:spacing w:after="120" w:line="240" w:lineRule="auto"/>
        <w:ind w:left="2520"/>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Exonerated</w:t>
      </w:r>
      <w:r w:rsidRPr="00B928B0">
        <w:rPr>
          <w:rFonts w:ascii="Times New Roman" w:eastAsia="?????? Pro W3" w:hAnsi="Times New Roman" w:cs="Times New Roman"/>
          <w:color w:val="000000"/>
          <w:sz w:val="24"/>
          <w:szCs w:val="24"/>
        </w:rPr>
        <w:t xml:space="preserve">:   The incident </w:t>
      </w:r>
      <w:proofErr w:type="gramStart"/>
      <w:r w:rsidRPr="00B928B0">
        <w:rPr>
          <w:rFonts w:ascii="Times New Roman" w:eastAsia="?????? Pro W3" w:hAnsi="Times New Roman" w:cs="Times New Roman"/>
          <w:color w:val="000000"/>
          <w:sz w:val="24"/>
          <w:szCs w:val="24"/>
        </w:rPr>
        <w:t>occurred, but</w:t>
      </w:r>
      <w:proofErr w:type="gramEnd"/>
      <w:r w:rsidRPr="00B928B0">
        <w:rPr>
          <w:rFonts w:ascii="Times New Roman" w:eastAsia="?????? Pro W3" w:hAnsi="Times New Roman" w:cs="Times New Roman"/>
          <w:color w:val="000000"/>
          <w:sz w:val="24"/>
          <w:szCs w:val="24"/>
        </w:rPr>
        <w:t xml:space="preserve"> was lawful or proper.</w:t>
      </w:r>
    </w:p>
    <w:p w14:paraId="77E5A28C" w14:textId="77777777" w:rsidR="00B928B0" w:rsidRPr="00B928B0" w:rsidRDefault="00B928B0" w:rsidP="00B928B0">
      <w:pPr>
        <w:numPr>
          <w:ilvl w:val="0"/>
          <w:numId w:val="5"/>
        </w:numPr>
        <w:spacing w:after="120" w:line="240" w:lineRule="auto"/>
        <w:ind w:left="2520"/>
        <w:rPr>
          <w:rFonts w:ascii="Times New Roman" w:eastAsia="?????? Pro W3" w:hAnsi="Times New Roman" w:cs="Times New Roman"/>
          <w:color w:val="000000"/>
          <w:sz w:val="24"/>
          <w:szCs w:val="24"/>
        </w:rPr>
      </w:pPr>
      <w:r w:rsidRPr="00B928B0">
        <w:rPr>
          <w:rFonts w:ascii="Times New Roman" w:eastAsia="?????? Pro W3" w:hAnsi="Times New Roman" w:cs="Times New Roman"/>
          <w:b/>
          <w:color w:val="000000"/>
          <w:sz w:val="24"/>
          <w:szCs w:val="24"/>
        </w:rPr>
        <w:t>Unfounded</w:t>
      </w:r>
      <w:r w:rsidRPr="00B928B0">
        <w:rPr>
          <w:rFonts w:ascii="Times New Roman" w:eastAsia="?????? Pro W3" w:hAnsi="Times New Roman" w:cs="Times New Roman"/>
          <w:color w:val="000000"/>
          <w:sz w:val="24"/>
          <w:szCs w:val="24"/>
        </w:rPr>
        <w:t>:   The allegation is false or is not factual.</w:t>
      </w:r>
    </w:p>
    <w:p w14:paraId="3F99DA62" w14:textId="77777777" w:rsidR="00B928B0" w:rsidRPr="00B928B0" w:rsidRDefault="00B928B0" w:rsidP="00B928B0">
      <w:pPr>
        <w:spacing w:after="0" w:line="240" w:lineRule="auto"/>
        <w:ind w:left="720"/>
        <w:contextualSpacing/>
        <w:jc w:val="both"/>
        <w:rPr>
          <w:rFonts w:ascii="Times New Roman" w:eastAsia="Times New Roman" w:hAnsi="Times New Roman" w:cs="Times New Roman"/>
          <w:sz w:val="24"/>
          <w:szCs w:val="24"/>
        </w:rPr>
      </w:pPr>
    </w:p>
    <w:p w14:paraId="0C5BAF75" w14:textId="77777777" w:rsidR="00B928B0" w:rsidRPr="00B928B0" w:rsidRDefault="00B928B0" w:rsidP="00B928B0">
      <w:pPr>
        <w:numPr>
          <w:ilvl w:val="0"/>
          <w:numId w:val="3"/>
        </w:numPr>
        <w:autoSpaceDE w:val="0"/>
        <w:autoSpaceDN w:val="0"/>
        <w:adjustRightInd w:val="0"/>
        <w:spacing w:after="0" w:line="240" w:lineRule="auto"/>
        <w:ind w:left="720"/>
        <w:contextualSpacing/>
        <w:jc w:val="both"/>
        <w:rPr>
          <w:rFonts w:ascii="Times New Roman" w:eastAsia="Times New Roman" w:hAnsi="Times New Roman" w:cs="Times New Roman"/>
          <w:b/>
          <w:sz w:val="24"/>
          <w:szCs w:val="24"/>
        </w:rPr>
      </w:pPr>
      <w:r w:rsidRPr="00B928B0">
        <w:rPr>
          <w:rFonts w:ascii="Times New Roman" w:eastAsia="Times New Roman" w:hAnsi="Times New Roman" w:cs="Times New Roman"/>
          <w:b/>
          <w:sz w:val="24"/>
          <w:szCs w:val="24"/>
        </w:rPr>
        <w:t xml:space="preserve">CONFIDENTIALITY OF INTERNAL AFFAIRS RECORDS. </w:t>
      </w:r>
    </w:p>
    <w:p w14:paraId="3466C46A" w14:textId="77777777" w:rsidR="00B928B0" w:rsidRPr="00B928B0" w:rsidRDefault="00B928B0" w:rsidP="00B928B0">
      <w:pPr>
        <w:autoSpaceDE w:val="0"/>
        <w:autoSpaceDN w:val="0"/>
        <w:adjustRightInd w:val="0"/>
        <w:spacing w:after="0" w:line="240" w:lineRule="auto"/>
        <w:ind w:left="1080"/>
        <w:contextualSpacing/>
        <w:jc w:val="both"/>
        <w:rPr>
          <w:rFonts w:ascii="Times New Roman" w:eastAsia="Times New Roman" w:hAnsi="Times New Roman" w:cs="Times New Roman"/>
          <w:b/>
          <w:sz w:val="24"/>
          <w:szCs w:val="24"/>
        </w:rPr>
      </w:pPr>
    </w:p>
    <w:p w14:paraId="6589F717" w14:textId="77777777" w:rsidR="00B928B0" w:rsidRPr="00B928B0" w:rsidRDefault="00B928B0" w:rsidP="00B928B0">
      <w:pPr>
        <w:numPr>
          <w:ilvl w:val="0"/>
          <w:numId w:val="1"/>
        </w:numPr>
        <w:spacing w:after="0" w:line="240" w:lineRule="auto"/>
        <w:ind w:left="1440" w:hanging="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Internal affairs records, including complaints and all subsequent investigation files and documents shall be confidential.</w:t>
      </w:r>
    </w:p>
    <w:p w14:paraId="78D90C5D"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9BC31EA" w14:textId="77777777" w:rsidR="00B928B0" w:rsidRPr="00B928B0" w:rsidRDefault="00B928B0" w:rsidP="00B928B0">
      <w:pPr>
        <w:numPr>
          <w:ilvl w:val="0"/>
          <w:numId w:val="6"/>
        </w:numPr>
        <w:spacing w:after="0" w:line="240" w:lineRule="auto"/>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Unless otherwise directed by the Council, the Chief of Police shall be responsible to maintain the confidentiality of all internal affairs records generated as a result of the general order.</w:t>
      </w:r>
    </w:p>
    <w:p w14:paraId="03D3A7AB" w14:textId="77777777" w:rsidR="00B928B0" w:rsidRPr="00B928B0" w:rsidRDefault="00B928B0" w:rsidP="00B928B0">
      <w:pPr>
        <w:spacing w:after="0" w:line="240" w:lineRule="auto"/>
        <w:ind w:left="1800"/>
        <w:contextualSpacing/>
        <w:jc w:val="both"/>
        <w:rPr>
          <w:rFonts w:ascii="Times New Roman" w:eastAsia="Times New Roman" w:hAnsi="Times New Roman" w:cs="Times New Roman"/>
          <w:sz w:val="24"/>
          <w:szCs w:val="24"/>
        </w:rPr>
      </w:pPr>
    </w:p>
    <w:p w14:paraId="69D3ED70" w14:textId="77777777" w:rsidR="00B928B0" w:rsidRPr="00B928B0" w:rsidRDefault="00B928B0" w:rsidP="00B928B0">
      <w:pPr>
        <w:numPr>
          <w:ilvl w:val="0"/>
          <w:numId w:val="6"/>
        </w:numPr>
        <w:spacing w:after="0" w:line="240" w:lineRule="auto"/>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Any officer</w:t>
      </w:r>
      <w:r w:rsidRPr="00B928B0">
        <w:rPr>
          <w:rFonts w:ascii="Times New Roman" w:eastAsia="Times New Roman" w:hAnsi="Times New Roman" w:cs="Times New Roman"/>
          <w:color w:val="FF0000"/>
          <w:sz w:val="24"/>
          <w:szCs w:val="24"/>
        </w:rPr>
        <w:t xml:space="preserve"> </w:t>
      </w:r>
      <w:r w:rsidRPr="00B928B0">
        <w:rPr>
          <w:rFonts w:ascii="Times New Roman" w:eastAsia="Times New Roman" w:hAnsi="Times New Roman" w:cs="Times New Roman"/>
          <w:sz w:val="24"/>
          <w:szCs w:val="24"/>
        </w:rPr>
        <w:t>with knowledge of an internal affairs complaint and/or investigation shall also maintain the confidentiality of the complaint/investigation and discuss the matter only with the Mayor, Chief of Police or investigator designated by Council.</w:t>
      </w:r>
    </w:p>
    <w:p w14:paraId="0248C2E0"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C68AF0B" w14:textId="77777777" w:rsidR="00B928B0" w:rsidRPr="00B928B0" w:rsidRDefault="00B928B0" w:rsidP="00B928B0">
      <w:pPr>
        <w:spacing w:after="0" w:line="240" w:lineRule="auto"/>
        <w:ind w:left="216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Exception: Nothing in this section shall prohibit any officer</w:t>
      </w:r>
      <w:r w:rsidRPr="00B928B0">
        <w:rPr>
          <w:rFonts w:ascii="Times New Roman" w:eastAsia="Times New Roman" w:hAnsi="Times New Roman" w:cs="Times New Roman"/>
          <w:color w:val="FF0000"/>
          <w:sz w:val="24"/>
          <w:szCs w:val="24"/>
        </w:rPr>
        <w:t xml:space="preserve"> </w:t>
      </w:r>
      <w:r w:rsidRPr="00B928B0">
        <w:rPr>
          <w:rFonts w:ascii="Times New Roman" w:eastAsia="Times New Roman" w:hAnsi="Times New Roman" w:cs="Times New Roman"/>
          <w:sz w:val="24"/>
          <w:szCs w:val="24"/>
        </w:rPr>
        <w:t>who is the subject of an investigation from consulting with union representation, legal counsel or other persons as may be appropriate to the finding of facts.</w:t>
      </w:r>
    </w:p>
    <w:p w14:paraId="170FFE29"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B96281C" w14:textId="77777777" w:rsidR="00B928B0" w:rsidRPr="00B928B0" w:rsidRDefault="00B928B0" w:rsidP="00B928B0">
      <w:pPr>
        <w:numPr>
          <w:ilvl w:val="0"/>
          <w:numId w:val="1"/>
        </w:numPr>
        <w:spacing w:after="0" w:line="240" w:lineRule="auto"/>
        <w:ind w:left="1440" w:hanging="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The Chief of Police shall maintain all records concerning complaints filed, and/or investigated, in accordance with this policy in a secure file.</w:t>
      </w:r>
    </w:p>
    <w:p w14:paraId="2A8DA35F" w14:textId="77777777" w:rsidR="00B928B0" w:rsidRPr="00B928B0" w:rsidRDefault="00B928B0" w:rsidP="00B928B0">
      <w:pPr>
        <w:spacing w:after="0" w:line="240" w:lineRule="auto"/>
        <w:ind w:left="1440"/>
        <w:contextualSpacing/>
        <w:jc w:val="both"/>
        <w:rPr>
          <w:rFonts w:ascii="Times New Roman" w:eastAsia="Times New Roman" w:hAnsi="Times New Roman" w:cs="Times New Roman"/>
          <w:sz w:val="24"/>
          <w:szCs w:val="24"/>
        </w:rPr>
      </w:pPr>
    </w:p>
    <w:p w14:paraId="16C14E41" w14:textId="77777777" w:rsidR="00B928B0" w:rsidRPr="00B928B0" w:rsidRDefault="00B928B0" w:rsidP="00B928B0">
      <w:pPr>
        <w:spacing w:after="0" w:line="240" w:lineRule="auto"/>
        <w:ind w:left="1080"/>
        <w:contextualSpacing/>
        <w:jc w:val="both"/>
        <w:rPr>
          <w:rFonts w:ascii="Times New Roman" w:eastAsia="Times New Roman" w:hAnsi="Times New Roman" w:cs="Times New Roman"/>
          <w:sz w:val="24"/>
          <w:szCs w:val="24"/>
        </w:rPr>
      </w:pPr>
    </w:p>
    <w:p w14:paraId="10E3C5D2" w14:textId="77777777" w:rsidR="00B928B0" w:rsidRPr="00B928B0" w:rsidRDefault="00B928B0" w:rsidP="00B928B0">
      <w:pPr>
        <w:numPr>
          <w:ilvl w:val="0"/>
          <w:numId w:val="3"/>
        </w:numPr>
        <w:autoSpaceDE w:val="0"/>
        <w:autoSpaceDN w:val="0"/>
        <w:adjustRightInd w:val="0"/>
        <w:spacing w:after="0" w:line="240" w:lineRule="auto"/>
        <w:ind w:left="720"/>
        <w:contextualSpacing/>
        <w:jc w:val="both"/>
        <w:rPr>
          <w:rFonts w:ascii="Times New Roman" w:eastAsia="Times New Roman" w:hAnsi="Times New Roman" w:cs="Times New Roman"/>
          <w:b/>
          <w:sz w:val="24"/>
          <w:szCs w:val="24"/>
        </w:rPr>
      </w:pPr>
      <w:r w:rsidRPr="00B928B0">
        <w:rPr>
          <w:rFonts w:ascii="Times New Roman" w:eastAsia="Times New Roman" w:hAnsi="Times New Roman" w:cs="Times New Roman"/>
          <w:b/>
          <w:sz w:val="24"/>
          <w:szCs w:val="24"/>
        </w:rPr>
        <w:t xml:space="preserve">ANNUAL STATISTICAL SUMMARY AND REVIEW. </w:t>
      </w:r>
    </w:p>
    <w:p w14:paraId="0D28B13B" w14:textId="77777777" w:rsidR="00B928B0" w:rsidRPr="00B928B0" w:rsidRDefault="00B928B0" w:rsidP="00B928B0">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6D23D0CA" w14:textId="77777777" w:rsidR="00B928B0" w:rsidRPr="00B928B0" w:rsidRDefault="00B928B0" w:rsidP="00B928B0">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The Chief of Police shall compile a statistical summary consisting of the number of complaints filed and their outcomes based upon the conclusions of fact listed in Section IX of this general order.</w:t>
      </w:r>
    </w:p>
    <w:p w14:paraId="120DC39B" w14:textId="77777777" w:rsidR="00B928B0" w:rsidRPr="00B928B0" w:rsidRDefault="00B928B0" w:rsidP="00B928B0">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3515CC47" w14:textId="77777777" w:rsidR="00B928B0" w:rsidRPr="00B928B0" w:rsidRDefault="00B928B0" w:rsidP="00B928B0">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B928B0">
        <w:rPr>
          <w:rFonts w:ascii="Times New Roman" w:eastAsia="Times New Roman" w:hAnsi="Times New Roman" w:cs="Times New Roman"/>
          <w:sz w:val="24"/>
          <w:szCs w:val="24"/>
        </w:rPr>
        <w:t>The Chief of Police shall review all complaints filed against the officers of the Department to ensure that investigations are completed and conducted properly.</w:t>
      </w:r>
    </w:p>
    <w:p w14:paraId="204A97C3" w14:textId="77777777" w:rsidR="00B928B0" w:rsidRPr="00B928B0" w:rsidRDefault="00B928B0" w:rsidP="00B928B0">
      <w:pPr>
        <w:spacing w:after="0" w:line="240" w:lineRule="auto"/>
        <w:ind w:left="720"/>
        <w:contextualSpacing/>
        <w:jc w:val="both"/>
        <w:rPr>
          <w:rFonts w:ascii="Times New Roman" w:eastAsia="Times New Roman" w:hAnsi="Times New Roman" w:cs="Times New Roman"/>
          <w:sz w:val="24"/>
          <w:szCs w:val="24"/>
        </w:rPr>
      </w:pPr>
    </w:p>
    <w:p w14:paraId="68ACD0C1" w14:textId="77777777" w:rsidR="00B928B0" w:rsidRPr="00B928B0" w:rsidRDefault="00B928B0" w:rsidP="00B928B0">
      <w:pPr>
        <w:contextualSpacing/>
        <w:jc w:val="both"/>
        <w:rPr>
          <w:rFonts w:ascii="Times New Roman" w:hAnsi="Times New Roman" w:cs="Times New Roman"/>
          <w:b/>
          <w:sz w:val="24"/>
          <w:szCs w:val="24"/>
        </w:rPr>
      </w:pPr>
      <w:r w:rsidRPr="00B928B0">
        <w:rPr>
          <w:rFonts w:ascii="Times New Roman" w:hAnsi="Times New Roman" w:cs="Times New Roman"/>
          <w:b/>
          <w:sz w:val="24"/>
          <w:szCs w:val="24"/>
        </w:rPr>
        <w:t>XI.</w:t>
      </w:r>
      <w:r w:rsidRPr="00B928B0">
        <w:rPr>
          <w:rFonts w:ascii="Times New Roman" w:hAnsi="Times New Roman" w:cs="Times New Roman"/>
          <w:b/>
          <w:sz w:val="24"/>
          <w:szCs w:val="24"/>
        </w:rPr>
        <w:tab/>
        <w:t>DISTRIBUTION</w:t>
      </w:r>
    </w:p>
    <w:p w14:paraId="48D16FCD" w14:textId="77777777" w:rsidR="00B928B0" w:rsidRPr="00B928B0" w:rsidRDefault="00B928B0" w:rsidP="00B928B0">
      <w:pPr>
        <w:contextualSpacing/>
        <w:jc w:val="both"/>
        <w:rPr>
          <w:rFonts w:ascii="Times New Roman" w:hAnsi="Times New Roman" w:cs="Times New Roman"/>
          <w:sz w:val="24"/>
          <w:szCs w:val="24"/>
        </w:rPr>
      </w:pPr>
    </w:p>
    <w:p w14:paraId="25BAF6B2" w14:textId="77777777" w:rsidR="00B928B0" w:rsidRPr="00B928B0" w:rsidRDefault="00B928B0" w:rsidP="00B928B0">
      <w:pPr>
        <w:contextualSpacing/>
        <w:jc w:val="both"/>
        <w:rPr>
          <w:rFonts w:ascii="Times New Roman" w:hAnsi="Times New Roman" w:cs="Times New Roman"/>
          <w:sz w:val="24"/>
          <w:szCs w:val="24"/>
        </w:rPr>
      </w:pPr>
      <w:r w:rsidRPr="00B928B0">
        <w:rPr>
          <w:rFonts w:ascii="Times New Roman" w:hAnsi="Times New Roman" w:cs="Times New Roman"/>
          <w:sz w:val="24"/>
          <w:szCs w:val="24"/>
        </w:rPr>
        <w:tab/>
        <w:t xml:space="preserve">All police </w:t>
      </w:r>
      <w:proofErr w:type="gramStart"/>
      <w:r w:rsidRPr="00B928B0">
        <w:rPr>
          <w:rFonts w:ascii="Times New Roman" w:hAnsi="Times New Roman" w:cs="Times New Roman"/>
          <w:sz w:val="24"/>
          <w:szCs w:val="24"/>
        </w:rPr>
        <w:t>officers</w:t>
      </w:r>
      <w:proofErr w:type="gramEnd"/>
      <w:r w:rsidRPr="00B928B0">
        <w:rPr>
          <w:rFonts w:ascii="Times New Roman" w:hAnsi="Times New Roman" w:cs="Times New Roman"/>
          <w:sz w:val="24"/>
          <w:szCs w:val="24"/>
        </w:rPr>
        <w:t>.</w:t>
      </w:r>
    </w:p>
    <w:p w14:paraId="1096E1BC" w14:textId="77777777" w:rsidR="00B928B0" w:rsidRPr="00B928B0" w:rsidRDefault="00B928B0" w:rsidP="00B928B0">
      <w:pPr>
        <w:contextualSpacing/>
        <w:jc w:val="both"/>
        <w:rPr>
          <w:rFonts w:ascii="Times New Roman" w:hAnsi="Times New Roman" w:cs="Times New Roman"/>
          <w:sz w:val="24"/>
          <w:szCs w:val="24"/>
        </w:rPr>
      </w:pPr>
    </w:p>
    <w:p w14:paraId="075E9F53" w14:textId="77777777" w:rsidR="00B928B0" w:rsidRPr="00B928B0" w:rsidRDefault="00B928B0" w:rsidP="00B928B0">
      <w:pPr>
        <w:contextualSpacing/>
        <w:jc w:val="both"/>
        <w:rPr>
          <w:rFonts w:ascii="Times New Roman" w:hAnsi="Times New Roman" w:cs="Times New Roman"/>
          <w:b/>
          <w:sz w:val="24"/>
          <w:szCs w:val="24"/>
        </w:rPr>
      </w:pPr>
      <w:r w:rsidRPr="00B928B0">
        <w:rPr>
          <w:rFonts w:ascii="Times New Roman" w:hAnsi="Times New Roman" w:cs="Times New Roman"/>
          <w:b/>
          <w:sz w:val="24"/>
          <w:szCs w:val="24"/>
        </w:rPr>
        <w:t>XII.</w:t>
      </w:r>
      <w:r w:rsidRPr="00B928B0">
        <w:rPr>
          <w:rFonts w:ascii="Times New Roman" w:hAnsi="Times New Roman" w:cs="Times New Roman"/>
          <w:b/>
          <w:sz w:val="24"/>
          <w:szCs w:val="24"/>
        </w:rPr>
        <w:tab/>
        <w:t>RESPONSIBILITY</w:t>
      </w:r>
    </w:p>
    <w:p w14:paraId="5412E534" w14:textId="77777777" w:rsidR="00B928B0" w:rsidRPr="00B928B0" w:rsidRDefault="00B928B0" w:rsidP="00B928B0">
      <w:pPr>
        <w:contextualSpacing/>
        <w:jc w:val="both"/>
        <w:rPr>
          <w:rFonts w:ascii="Times New Roman" w:hAnsi="Times New Roman" w:cs="Times New Roman"/>
          <w:sz w:val="24"/>
          <w:szCs w:val="24"/>
        </w:rPr>
      </w:pPr>
    </w:p>
    <w:p w14:paraId="73EFE29D" w14:textId="77777777" w:rsidR="00B928B0" w:rsidRPr="00B928B0" w:rsidRDefault="00B928B0" w:rsidP="00B928B0">
      <w:pPr>
        <w:ind w:left="720"/>
        <w:contextualSpacing/>
        <w:jc w:val="both"/>
        <w:rPr>
          <w:rFonts w:ascii="Times New Roman" w:hAnsi="Times New Roman" w:cs="Times New Roman"/>
          <w:sz w:val="24"/>
          <w:szCs w:val="24"/>
        </w:rPr>
      </w:pPr>
      <w:r w:rsidRPr="00B928B0">
        <w:rPr>
          <w:rFonts w:ascii="Times New Roman" w:hAnsi="Times New Roman" w:cs="Times New Roman"/>
          <w:sz w:val="24"/>
          <w:szCs w:val="24"/>
        </w:rPr>
        <w:t>It is the responsibility of all police officers</w:t>
      </w:r>
      <w:r w:rsidRPr="00B928B0">
        <w:rPr>
          <w:rFonts w:ascii="Times New Roman" w:hAnsi="Times New Roman" w:cs="Times New Roman"/>
          <w:color w:val="FF0000"/>
          <w:sz w:val="24"/>
          <w:szCs w:val="24"/>
        </w:rPr>
        <w:t xml:space="preserve"> </w:t>
      </w:r>
      <w:r w:rsidRPr="00B928B0">
        <w:rPr>
          <w:rFonts w:ascii="Times New Roman" w:hAnsi="Times New Roman" w:cs="Times New Roman"/>
          <w:sz w:val="24"/>
          <w:szCs w:val="24"/>
        </w:rPr>
        <w:t>to become familiar with this policy and to adhere to its procedures.</w:t>
      </w:r>
    </w:p>
    <w:p w14:paraId="54D5A25C" w14:textId="77777777" w:rsidR="00B928B0" w:rsidRPr="00B928B0" w:rsidRDefault="00B928B0" w:rsidP="00B928B0">
      <w:pPr>
        <w:contextualSpacing/>
        <w:jc w:val="both"/>
        <w:rPr>
          <w:rFonts w:ascii="Times New Roman" w:hAnsi="Times New Roman" w:cs="Times New Roman"/>
          <w:sz w:val="24"/>
          <w:szCs w:val="24"/>
        </w:rPr>
      </w:pPr>
    </w:p>
    <w:p w14:paraId="22C2910B" w14:textId="77777777" w:rsidR="00B928B0" w:rsidRPr="00B928B0" w:rsidRDefault="00B928B0" w:rsidP="00B928B0">
      <w:pPr>
        <w:contextualSpacing/>
        <w:jc w:val="both"/>
        <w:rPr>
          <w:rFonts w:ascii="Times New Roman" w:hAnsi="Times New Roman" w:cs="Times New Roman"/>
          <w:b/>
          <w:sz w:val="24"/>
          <w:szCs w:val="24"/>
        </w:rPr>
      </w:pPr>
      <w:r w:rsidRPr="00B928B0">
        <w:rPr>
          <w:rFonts w:ascii="Times New Roman" w:hAnsi="Times New Roman" w:cs="Times New Roman"/>
          <w:b/>
          <w:sz w:val="24"/>
          <w:szCs w:val="24"/>
        </w:rPr>
        <w:t>XIII.</w:t>
      </w:r>
      <w:r w:rsidRPr="00B928B0">
        <w:rPr>
          <w:rFonts w:ascii="Times New Roman" w:hAnsi="Times New Roman" w:cs="Times New Roman"/>
          <w:b/>
          <w:sz w:val="24"/>
          <w:szCs w:val="24"/>
        </w:rPr>
        <w:tab/>
        <w:t>REVIEW</w:t>
      </w:r>
    </w:p>
    <w:p w14:paraId="1D4322DF" w14:textId="77777777" w:rsidR="00B928B0" w:rsidRPr="00B928B0" w:rsidRDefault="00B928B0" w:rsidP="00B928B0">
      <w:pPr>
        <w:contextualSpacing/>
        <w:jc w:val="both"/>
        <w:rPr>
          <w:rFonts w:ascii="Times New Roman" w:hAnsi="Times New Roman" w:cs="Times New Roman"/>
          <w:sz w:val="24"/>
          <w:szCs w:val="24"/>
        </w:rPr>
      </w:pPr>
    </w:p>
    <w:p w14:paraId="339D909E" w14:textId="77777777" w:rsidR="00B928B0" w:rsidRPr="00B928B0" w:rsidRDefault="00B928B0" w:rsidP="00B928B0">
      <w:pPr>
        <w:ind w:right="-756" w:firstLine="720"/>
        <w:contextualSpacing/>
        <w:jc w:val="both"/>
        <w:rPr>
          <w:rFonts w:ascii="Times New Roman" w:hAnsi="Times New Roman" w:cs="Times New Roman"/>
          <w:sz w:val="24"/>
          <w:szCs w:val="24"/>
        </w:rPr>
      </w:pPr>
      <w:r w:rsidRPr="00B928B0">
        <w:rPr>
          <w:rFonts w:ascii="Times New Roman" w:hAnsi="Times New Roman" w:cs="Times New Roman"/>
          <w:sz w:val="24"/>
          <w:szCs w:val="24"/>
        </w:rPr>
        <w:t>This policy may be reviewed periodically and amended as authorized by the Council.</w:t>
      </w:r>
    </w:p>
    <w:p w14:paraId="3EC1BB71" w14:textId="77777777" w:rsidR="00B928B0" w:rsidRPr="00B928B0" w:rsidRDefault="00B928B0" w:rsidP="00B928B0">
      <w:pPr>
        <w:contextualSpacing/>
        <w:jc w:val="both"/>
        <w:rPr>
          <w:rFonts w:ascii="Times New Roman" w:hAnsi="Times New Roman" w:cs="Times New Roman"/>
          <w:b/>
          <w:sz w:val="24"/>
          <w:szCs w:val="24"/>
        </w:rPr>
      </w:pPr>
    </w:p>
    <w:p w14:paraId="2940A0D0" w14:textId="77777777" w:rsidR="00B928B0" w:rsidRPr="00B928B0" w:rsidRDefault="00B928B0" w:rsidP="00B928B0">
      <w:pPr>
        <w:contextualSpacing/>
        <w:jc w:val="both"/>
        <w:rPr>
          <w:rFonts w:ascii="Times New Roman" w:hAnsi="Times New Roman" w:cs="Times New Roman"/>
          <w:sz w:val="24"/>
          <w:szCs w:val="24"/>
        </w:rPr>
      </w:pPr>
    </w:p>
    <w:p w14:paraId="2F661F55" w14:textId="77777777" w:rsidR="00B928B0" w:rsidRPr="00B928B0" w:rsidRDefault="00B928B0" w:rsidP="00B928B0">
      <w:pPr>
        <w:ind w:left="720" w:hanging="720"/>
        <w:contextualSpacing/>
        <w:jc w:val="both"/>
        <w:rPr>
          <w:rFonts w:ascii="Times New Roman" w:hAnsi="Times New Roman" w:cs="Times New Roman"/>
          <w:b/>
          <w:sz w:val="24"/>
          <w:szCs w:val="24"/>
        </w:rPr>
      </w:pPr>
      <w:r w:rsidRPr="00B928B0">
        <w:rPr>
          <w:rFonts w:ascii="Times New Roman" w:hAnsi="Times New Roman" w:cs="Times New Roman"/>
          <w:b/>
          <w:sz w:val="24"/>
          <w:szCs w:val="24"/>
        </w:rPr>
        <w:t>XV.</w:t>
      </w:r>
      <w:r w:rsidRPr="00B928B0">
        <w:rPr>
          <w:rFonts w:ascii="Times New Roman" w:hAnsi="Times New Roman" w:cs="Times New Roman"/>
          <w:b/>
          <w:sz w:val="24"/>
          <w:szCs w:val="24"/>
        </w:rPr>
        <w:tab/>
        <w:t>EFFECTIVE DATE</w:t>
      </w:r>
    </w:p>
    <w:p w14:paraId="7BCCDC90" w14:textId="77777777" w:rsidR="00B928B0" w:rsidRPr="00B928B0" w:rsidRDefault="00B928B0" w:rsidP="00B928B0">
      <w:pPr>
        <w:contextualSpacing/>
        <w:jc w:val="both"/>
        <w:rPr>
          <w:rFonts w:ascii="Times New Roman" w:hAnsi="Times New Roman" w:cs="Times New Roman"/>
          <w:sz w:val="24"/>
          <w:szCs w:val="24"/>
        </w:rPr>
      </w:pPr>
    </w:p>
    <w:p w14:paraId="7D367499" w14:textId="77777777" w:rsidR="005D67BE" w:rsidRDefault="00B928B0" w:rsidP="00740DDB">
      <w:pPr>
        <w:contextualSpacing/>
        <w:jc w:val="both"/>
      </w:pPr>
      <w:r w:rsidRPr="00B928B0">
        <w:rPr>
          <w:rFonts w:ascii="Times New Roman" w:hAnsi="Times New Roman" w:cs="Times New Roman"/>
          <w:sz w:val="24"/>
          <w:szCs w:val="24"/>
        </w:rPr>
        <w:tab/>
        <w:t>This Order is effective_________________________.</w:t>
      </w:r>
    </w:p>
    <w:sectPr w:rsidR="005D67B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C8DC" w14:textId="77777777" w:rsidR="004758A4" w:rsidRDefault="004758A4" w:rsidP="00A07796">
      <w:pPr>
        <w:spacing w:after="0" w:line="240" w:lineRule="auto"/>
      </w:pPr>
      <w:r>
        <w:separator/>
      </w:r>
    </w:p>
  </w:endnote>
  <w:endnote w:type="continuationSeparator" w:id="0">
    <w:p w14:paraId="114EA124" w14:textId="77777777" w:rsidR="004758A4" w:rsidRDefault="004758A4" w:rsidP="00A0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2781" w14:textId="61099BDD" w:rsidR="00740DDB" w:rsidRPr="00A9036A" w:rsidRDefault="00A9036A" w:rsidP="00A9036A">
    <w:pPr>
      <w:pStyle w:val="Footer"/>
      <w:rPr>
        <w:rFonts w:ascii="Times New Roman" w:hAnsi="Times New Roman" w:cs="Times New Roman"/>
        <w:sz w:val="20"/>
        <w:szCs w:val="20"/>
      </w:rPr>
    </w:pPr>
    <w:r>
      <w:rPr>
        <w:rFonts w:ascii="Times New Roman" w:hAnsi="Times New Roman" w:cs="Times New Roman"/>
        <w:sz w:val="20"/>
        <w:szCs w:val="20"/>
      </w:rPr>
      <w:t>Christopher P. Gerber, Esquire</w:t>
    </w:r>
    <w:r w:rsidRPr="009C2FE9">
      <w:rPr>
        <w:noProof/>
      </w:rPr>
      <w:drawing>
        <wp:inline distT="0" distB="0" distL="0" distR="0" wp14:anchorId="07C64A17" wp14:editId="5D151A0A">
          <wp:extent cx="324802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952500"/>
                  </a:xfrm>
                  <a:prstGeom prst="rect">
                    <a:avLst/>
                  </a:prstGeom>
                  <a:noFill/>
                  <a:ln>
                    <a:noFill/>
                  </a:ln>
                </pic:spPr>
              </pic:pic>
            </a:graphicData>
          </a:graphic>
        </wp:inline>
      </w:drawing>
    </w:r>
  </w:p>
  <w:p w14:paraId="156D7B93" w14:textId="66C715E4" w:rsidR="00A07796" w:rsidRDefault="00A9036A">
    <w:pPr>
      <w:pStyle w:val="Footer"/>
    </w:pPr>
    <w:r>
      <w:t>(610) 321 – 5500 EXT 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5B23" w14:textId="77777777" w:rsidR="004758A4" w:rsidRDefault="004758A4" w:rsidP="00A07796">
      <w:pPr>
        <w:spacing w:after="0" w:line="240" w:lineRule="auto"/>
      </w:pPr>
      <w:r>
        <w:separator/>
      </w:r>
    </w:p>
  </w:footnote>
  <w:footnote w:type="continuationSeparator" w:id="0">
    <w:p w14:paraId="265089B1" w14:textId="77777777" w:rsidR="004758A4" w:rsidRDefault="004758A4" w:rsidP="00A0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65833"/>
      <w:docPartObj>
        <w:docPartGallery w:val="Page Numbers (Top of Page)"/>
        <w:docPartUnique/>
      </w:docPartObj>
    </w:sdtPr>
    <w:sdtEndPr>
      <w:rPr>
        <w:noProof/>
      </w:rPr>
    </w:sdtEndPr>
    <w:sdtContent>
      <w:p w14:paraId="06E1F9FC" w14:textId="77777777" w:rsidR="00740DDB" w:rsidRDefault="00740DDB">
        <w:pPr>
          <w:pStyle w:val="Header"/>
          <w:jc w:val="right"/>
        </w:pPr>
        <w:r>
          <w:fldChar w:fldCharType="begin"/>
        </w:r>
        <w:r>
          <w:instrText xml:space="preserve"> PAGE   \* MERGEFORMAT </w:instrText>
        </w:r>
        <w:r>
          <w:fldChar w:fldCharType="separate"/>
        </w:r>
        <w:r w:rsidR="000412EB">
          <w:rPr>
            <w:noProof/>
          </w:rPr>
          <w:t>4</w:t>
        </w:r>
        <w:r>
          <w:rPr>
            <w:noProof/>
          </w:rPr>
          <w:fldChar w:fldCharType="end"/>
        </w:r>
      </w:p>
    </w:sdtContent>
  </w:sdt>
  <w:p w14:paraId="263FED73" w14:textId="77777777" w:rsidR="00740DDB" w:rsidRDefault="00740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A41"/>
    <w:multiLevelType w:val="hybridMultilevel"/>
    <w:tmpl w:val="D73A539C"/>
    <w:lvl w:ilvl="0" w:tplc="96722D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4E3EDD"/>
    <w:multiLevelType w:val="singleLevel"/>
    <w:tmpl w:val="C15EE06E"/>
    <w:lvl w:ilvl="0">
      <w:start w:val="1"/>
      <w:numFmt w:val="upperLetter"/>
      <w:lvlText w:val="%1."/>
      <w:lvlJc w:val="left"/>
      <w:pPr>
        <w:tabs>
          <w:tab w:val="num" w:pos="1080"/>
        </w:tabs>
        <w:ind w:left="1080" w:hanging="360"/>
      </w:pPr>
      <w:rPr>
        <w:rFonts w:hint="default"/>
        <w:u w:val="none"/>
      </w:rPr>
    </w:lvl>
  </w:abstractNum>
  <w:abstractNum w:abstractNumId="2" w15:restartNumberingAfterBreak="0">
    <w:nsid w:val="27A65859"/>
    <w:multiLevelType w:val="hybridMultilevel"/>
    <w:tmpl w:val="CA7A2D2E"/>
    <w:lvl w:ilvl="0" w:tplc="BC74528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A119BB"/>
    <w:multiLevelType w:val="hybridMultilevel"/>
    <w:tmpl w:val="BE7A050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4D300F"/>
    <w:multiLevelType w:val="multilevel"/>
    <w:tmpl w:val="894EE87C"/>
    <w:lvl w:ilvl="0">
      <w:start w:val="1"/>
      <w:numFmt w:val="decimal"/>
      <w:isLgl/>
      <w:lvlText w:val="%1."/>
      <w:lvlJc w:val="left"/>
      <w:pPr>
        <w:tabs>
          <w:tab w:val="num" w:pos="2160"/>
        </w:tabs>
        <w:ind w:left="2160"/>
      </w:pPr>
      <w:rPr>
        <w:rFonts w:ascii="Times New Roman" w:hAnsi="Times New Roman" w:cs="Times New Roman" w:hint="default"/>
        <w:position w:val="0"/>
      </w:rPr>
    </w:lvl>
    <w:lvl w:ilvl="1">
      <w:start w:val="1"/>
      <w:numFmt w:val="bullet"/>
      <w:lvlText w:val=""/>
      <w:lvlJc w:val="left"/>
      <w:pPr>
        <w:tabs>
          <w:tab w:val="num" w:pos="2160"/>
        </w:tabs>
        <w:ind w:left="2160"/>
      </w:pPr>
      <w:rPr>
        <w:rFonts w:hint="default"/>
        <w:position w:val="0"/>
      </w:rPr>
    </w:lvl>
    <w:lvl w:ilvl="2">
      <w:start w:val="1"/>
      <w:numFmt w:val="bullet"/>
      <w:lvlText w:val=""/>
      <w:lvlJc w:val="left"/>
      <w:pPr>
        <w:tabs>
          <w:tab w:val="num" w:pos="2880"/>
        </w:tabs>
        <w:ind w:left="2880"/>
      </w:pPr>
      <w:rPr>
        <w:rFonts w:hint="default"/>
        <w:position w:val="0"/>
      </w:rPr>
    </w:lvl>
    <w:lvl w:ilvl="3">
      <w:start w:val="1"/>
      <w:numFmt w:val="bullet"/>
      <w:lvlText w:val=""/>
      <w:lvlJc w:val="left"/>
      <w:pPr>
        <w:tabs>
          <w:tab w:val="num" w:pos="3600"/>
        </w:tabs>
        <w:ind w:left="3600"/>
      </w:pPr>
      <w:rPr>
        <w:rFonts w:hint="default"/>
        <w:position w:val="0"/>
      </w:rPr>
    </w:lvl>
    <w:lvl w:ilvl="4">
      <w:start w:val="1"/>
      <w:numFmt w:val="bullet"/>
      <w:lvlText w:val=""/>
      <w:lvlJc w:val="left"/>
      <w:pPr>
        <w:tabs>
          <w:tab w:val="num" w:pos="4320"/>
        </w:tabs>
        <w:ind w:left="4320"/>
      </w:pPr>
      <w:rPr>
        <w:rFonts w:hint="default"/>
        <w:position w:val="0"/>
      </w:rPr>
    </w:lvl>
    <w:lvl w:ilvl="5">
      <w:start w:val="1"/>
      <w:numFmt w:val="bullet"/>
      <w:lvlText w:val=""/>
      <w:lvlJc w:val="left"/>
      <w:pPr>
        <w:tabs>
          <w:tab w:val="num" w:pos="5040"/>
        </w:tabs>
        <w:ind w:left="5040"/>
      </w:pPr>
      <w:rPr>
        <w:rFonts w:hint="default"/>
        <w:position w:val="0"/>
      </w:rPr>
    </w:lvl>
    <w:lvl w:ilvl="6">
      <w:start w:val="1"/>
      <w:numFmt w:val="bullet"/>
      <w:lvlText w:val=""/>
      <w:lvlJc w:val="left"/>
      <w:pPr>
        <w:tabs>
          <w:tab w:val="num" w:pos="5760"/>
        </w:tabs>
        <w:ind w:left="5760"/>
      </w:pPr>
      <w:rPr>
        <w:rFonts w:hint="default"/>
        <w:position w:val="0"/>
      </w:rPr>
    </w:lvl>
    <w:lvl w:ilvl="7">
      <w:start w:val="1"/>
      <w:numFmt w:val="bullet"/>
      <w:lvlText w:val=""/>
      <w:lvlJc w:val="left"/>
      <w:pPr>
        <w:tabs>
          <w:tab w:val="num" w:pos="6480"/>
        </w:tabs>
        <w:ind w:left="6480"/>
      </w:pPr>
      <w:rPr>
        <w:rFonts w:hint="default"/>
        <w:position w:val="0"/>
      </w:rPr>
    </w:lvl>
    <w:lvl w:ilvl="8">
      <w:start w:val="1"/>
      <w:numFmt w:val="bullet"/>
      <w:lvlText w:val=""/>
      <w:lvlJc w:val="left"/>
      <w:pPr>
        <w:tabs>
          <w:tab w:val="num" w:pos="7200"/>
        </w:tabs>
        <w:ind w:left="7200"/>
      </w:pPr>
      <w:rPr>
        <w:rFonts w:hint="default"/>
        <w:position w:val="0"/>
      </w:rPr>
    </w:lvl>
  </w:abstractNum>
  <w:abstractNum w:abstractNumId="5" w15:restartNumberingAfterBreak="0">
    <w:nsid w:val="768173A5"/>
    <w:multiLevelType w:val="singleLevel"/>
    <w:tmpl w:val="A1CA5F9A"/>
    <w:lvl w:ilvl="0">
      <w:start w:val="1"/>
      <w:numFmt w:val="upperLetter"/>
      <w:lvlText w:val="%1."/>
      <w:lvlJc w:val="left"/>
      <w:pPr>
        <w:tabs>
          <w:tab w:val="num" w:pos="1080"/>
        </w:tabs>
        <w:ind w:left="1080" w:hanging="360"/>
      </w:pPr>
      <w:rPr>
        <w:rFonts w:hint="default"/>
        <w:u w:val="none"/>
      </w:rPr>
    </w:lvl>
  </w:abstractNum>
  <w:abstractNum w:abstractNumId="6" w15:restartNumberingAfterBreak="0">
    <w:nsid w:val="7C8414E7"/>
    <w:multiLevelType w:val="hybridMultilevel"/>
    <w:tmpl w:val="0C043CD4"/>
    <w:lvl w:ilvl="0" w:tplc="0409000F">
      <w:start w:val="1"/>
      <w:numFmt w:val="decimal"/>
      <w:lvlText w:val="%1."/>
      <w:lvlJc w:val="left"/>
      <w:pPr>
        <w:ind w:left="3240" w:hanging="360"/>
      </w:pPr>
      <w:rPr>
        <w:rFonts w:ascii="Times New Roman" w:hAnsi="Times New Roman" w:cs="Times New Roman"/>
      </w:rPr>
    </w:lvl>
    <w:lvl w:ilvl="1" w:tplc="04090019">
      <w:start w:val="1"/>
      <w:numFmt w:val="lowerLetter"/>
      <w:lvlText w:val="%2."/>
      <w:lvlJc w:val="left"/>
      <w:pPr>
        <w:ind w:left="3960" w:hanging="360"/>
      </w:pPr>
      <w:rPr>
        <w:rFonts w:ascii="Times New Roman" w:hAnsi="Times New Roman" w:cs="Times New Roman"/>
      </w:rPr>
    </w:lvl>
    <w:lvl w:ilvl="2" w:tplc="0409001B">
      <w:start w:val="1"/>
      <w:numFmt w:val="lowerRoman"/>
      <w:lvlText w:val="%3."/>
      <w:lvlJc w:val="right"/>
      <w:pPr>
        <w:ind w:left="4680" w:hanging="180"/>
      </w:pPr>
      <w:rPr>
        <w:rFonts w:ascii="Times New Roman" w:hAnsi="Times New Roman" w:cs="Times New Roman"/>
      </w:rPr>
    </w:lvl>
    <w:lvl w:ilvl="3" w:tplc="0409000F">
      <w:start w:val="1"/>
      <w:numFmt w:val="decimal"/>
      <w:lvlText w:val="%4."/>
      <w:lvlJc w:val="left"/>
      <w:pPr>
        <w:ind w:left="5400" w:hanging="360"/>
      </w:pPr>
      <w:rPr>
        <w:rFonts w:ascii="Times New Roman" w:hAnsi="Times New Roman" w:cs="Times New Roman"/>
      </w:rPr>
    </w:lvl>
    <w:lvl w:ilvl="4" w:tplc="04090019">
      <w:start w:val="1"/>
      <w:numFmt w:val="lowerLetter"/>
      <w:lvlText w:val="%5."/>
      <w:lvlJc w:val="left"/>
      <w:pPr>
        <w:ind w:left="6120" w:hanging="360"/>
      </w:pPr>
      <w:rPr>
        <w:rFonts w:ascii="Times New Roman" w:hAnsi="Times New Roman" w:cs="Times New Roman"/>
      </w:rPr>
    </w:lvl>
    <w:lvl w:ilvl="5" w:tplc="0409001B">
      <w:start w:val="1"/>
      <w:numFmt w:val="lowerRoman"/>
      <w:lvlText w:val="%6."/>
      <w:lvlJc w:val="right"/>
      <w:pPr>
        <w:ind w:left="6840" w:hanging="180"/>
      </w:pPr>
      <w:rPr>
        <w:rFonts w:ascii="Times New Roman" w:hAnsi="Times New Roman" w:cs="Times New Roman"/>
      </w:rPr>
    </w:lvl>
    <w:lvl w:ilvl="6" w:tplc="0409000F">
      <w:start w:val="1"/>
      <w:numFmt w:val="decimal"/>
      <w:lvlText w:val="%7."/>
      <w:lvlJc w:val="left"/>
      <w:pPr>
        <w:ind w:left="7560" w:hanging="360"/>
      </w:pPr>
      <w:rPr>
        <w:rFonts w:ascii="Times New Roman" w:hAnsi="Times New Roman" w:cs="Times New Roman"/>
      </w:rPr>
    </w:lvl>
    <w:lvl w:ilvl="7" w:tplc="04090019">
      <w:start w:val="1"/>
      <w:numFmt w:val="lowerLetter"/>
      <w:lvlText w:val="%8."/>
      <w:lvlJc w:val="left"/>
      <w:pPr>
        <w:ind w:left="8280" w:hanging="360"/>
      </w:pPr>
      <w:rPr>
        <w:rFonts w:ascii="Times New Roman" w:hAnsi="Times New Roman" w:cs="Times New Roman"/>
      </w:rPr>
    </w:lvl>
    <w:lvl w:ilvl="8" w:tplc="0409001B">
      <w:start w:val="1"/>
      <w:numFmt w:val="lowerRoman"/>
      <w:lvlText w:val="%9."/>
      <w:lvlJc w:val="right"/>
      <w:pPr>
        <w:ind w:left="9000" w:hanging="180"/>
      </w:pPr>
      <w:rPr>
        <w:rFonts w:ascii="Times New Roman" w:hAnsi="Times New Roman" w:cs="Times New Roman"/>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B0"/>
    <w:rsid w:val="000412EB"/>
    <w:rsid w:val="00054CCA"/>
    <w:rsid w:val="004758A4"/>
    <w:rsid w:val="005D67BE"/>
    <w:rsid w:val="006A5DC1"/>
    <w:rsid w:val="006B5B89"/>
    <w:rsid w:val="00736DE4"/>
    <w:rsid w:val="00740DDB"/>
    <w:rsid w:val="00953EE3"/>
    <w:rsid w:val="00996827"/>
    <w:rsid w:val="00A05F5C"/>
    <w:rsid w:val="00A07796"/>
    <w:rsid w:val="00A9036A"/>
    <w:rsid w:val="00AA05AD"/>
    <w:rsid w:val="00B928B0"/>
    <w:rsid w:val="00C8588A"/>
    <w:rsid w:val="00CD4B3F"/>
    <w:rsid w:val="00D803F5"/>
    <w:rsid w:val="00DF7159"/>
    <w:rsid w:val="00E11D4F"/>
    <w:rsid w:val="00EF6639"/>
    <w:rsid w:val="00F0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0938C"/>
  <w15:chartTrackingRefBased/>
  <w15:docId w15:val="{07FFAAC7-2D4A-427A-9BA4-4EF6C7F3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96"/>
  </w:style>
  <w:style w:type="paragraph" w:styleId="Footer">
    <w:name w:val="footer"/>
    <w:basedOn w:val="Normal"/>
    <w:link w:val="FooterChar"/>
    <w:uiPriority w:val="99"/>
    <w:unhideWhenUsed/>
    <w:rsid w:val="00A07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96"/>
  </w:style>
  <w:style w:type="paragraph" w:styleId="BalloonText">
    <w:name w:val="Balloon Text"/>
    <w:basedOn w:val="Normal"/>
    <w:link w:val="BalloonTextChar"/>
    <w:uiPriority w:val="99"/>
    <w:semiHidden/>
    <w:unhideWhenUsed/>
    <w:rsid w:val="00C85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1756</Words>
  <Characters>10012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Gerber</dc:creator>
  <cp:keywords/>
  <dc:description/>
  <cp:lastModifiedBy>Chris Gerber</cp:lastModifiedBy>
  <cp:revision>2</cp:revision>
  <cp:lastPrinted>2018-06-10T16:13:00Z</cp:lastPrinted>
  <dcterms:created xsi:type="dcterms:W3CDTF">2022-03-09T18:24:00Z</dcterms:created>
  <dcterms:modified xsi:type="dcterms:W3CDTF">2022-03-09T18:24:00Z</dcterms:modified>
</cp:coreProperties>
</file>