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5865C" w14:textId="6121BC9A" w:rsidR="00446A89" w:rsidRDefault="00446A89"/>
    <w:p w14:paraId="309FC1B3" w14:textId="7BD6C7C4" w:rsidR="0009557F" w:rsidRDefault="0009557F" w:rsidP="0066105B">
      <w:pPr>
        <w:shd w:val="clear" w:color="auto" w:fill="FFFFFF"/>
        <w:spacing w:before="480" w:after="480" w:line="690" w:lineRule="atLeast"/>
        <w:outlineLvl w:val="0"/>
        <w:rPr>
          <w:rFonts w:ascii="Times New Roman" w:eastAsia="Times New Roman" w:hAnsi="Times New Roman" w:cs="Times New Roman"/>
          <w:color w:val="000000"/>
          <w:spacing w:val="-30"/>
          <w:kern w:val="36"/>
          <w:sz w:val="60"/>
          <w:szCs w:val="60"/>
        </w:rPr>
      </w:pPr>
      <w:r>
        <w:rPr>
          <w:noProof/>
        </w:rPr>
        <w:drawing>
          <wp:inline distT="0" distB="0" distL="0" distR="0" wp14:anchorId="79BA9EF0" wp14:editId="3944F465">
            <wp:extent cx="5862918" cy="148272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5363" cy="1533923"/>
                    </a:xfrm>
                    <a:prstGeom prst="rect">
                      <a:avLst/>
                    </a:prstGeom>
                    <a:noFill/>
                    <a:ln>
                      <a:noFill/>
                    </a:ln>
                  </pic:spPr>
                </pic:pic>
              </a:graphicData>
            </a:graphic>
          </wp:inline>
        </w:drawing>
      </w:r>
    </w:p>
    <w:p w14:paraId="59A59D3A" w14:textId="34620D2A" w:rsidR="0066105B" w:rsidRPr="0066105B" w:rsidRDefault="0066105B" w:rsidP="0066105B">
      <w:pPr>
        <w:shd w:val="clear" w:color="auto" w:fill="FFFFFF"/>
        <w:spacing w:before="480" w:after="480" w:line="690" w:lineRule="atLeast"/>
        <w:outlineLvl w:val="0"/>
        <w:rPr>
          <w:rFonts w:ascii="Times New Roman" w:eastAsia="Times New Roman" w:hAnsi="Times New Roman" w:cs="Times New Roman"/>
          <w:color w:val="000000"/>
          <w:spacing w:val="-30"/>
          <w:kern w:val="36"/>
          <w:sz w:val="60"/>
          <w:szCs w:val="60"/>
        </w:rPr>
      </w:pPr>
      <w:r w:rsidRPr="0066105B">
        <w:rPr>
          <w:rFonts w:ascii="Times New Roman" w:eastAsia="Times New Roman" w:hAnsi="Times New Roman" w:cs="Times New Roman"/>
          <w:color w:val="000000"/>
          <w:spacing w:val="-30"/>
          <w:kern w:val="36"/>
          <w:sz w:val="60"/>
          <w:szCs w:val="60"/>
        </w:rPr>
        <w:t>Less than half of the Lehigh Valley’s police departments have any kind of accreditation</w:t>
      </w:r>
    </w:p>
    <w:p w14:paraId="418D9987" w14:textId="77777777" w:rsidR="0066105B" w:rsidRPr="0066105B" w:rsidRDefault="0066105B" w:rsidP="0066105B">
      <w:pPr>
        <w:shd w:val="clear" w:color="auto" w:fill="FFFFFF"/>
        <w:spacing w:after="0" w:line="240" w:lineRule="auto"/>
        <w:rPr>
          <w:rFonts w:ascii="Times New Roman" w:eastAsia="Times New Roman" w:hAnsi="Times New Roman" w:cs="Times New Roman"/>
          <w:sz w:val="24"/>
          <w:szCs w:val="24"/>
        </w:rPr>
      </w:pPr>
      <w:r w:rsidRPr="0066105B">
        <w:rPr>
          <w:rFonts w:ascii="Open Sans" w:eastAsia="Times New Roman" w:hAnsi="Open Sans" w:cs="Times New Roman"/>
          <w:b/>
          <w:bCs/>
          <w:color w:val="333333"/>
          <w:spacing w:val="15"/>
          <w:sz w:val="18"/>
          <w:szCs w:val="18"/>
        </w:rPr>
        <w:t>By </w:t>
      </w:r>
      <w:hyperlink r:id="rId7" w:anchor="nt=byline" w:history="1">
        <w:r w:rsidRPr="0066105B">
          <w:rPr>
            <w:rFonts w:ascii="Open Sans" w:eastAsia="Times New Roman" w:hAnsi="Open Sans" w:cs="Times New Roman"/>
            <w:b/>
            <w:bCs/>
            <w:caps/>
            <w:color w:val="333333"/>
            <w:spacing w:val="15"/>
            <w:sz w:val="18"/>
            <w:szCs w:val="18"/>
          </w:rPr>
          <w:t>CHRISTINA TATU</w:t>
        </w:r>
      </w:hyperlink>
    </w:p>
    <w:p w14:paraId="7047B99D" w14:textId="77777777" w:rsidR="0066105B" w:rsidRPr="0066105B" w:rsidRDefault="0066105B" w:rsidP="0066105B">
      <w:pPr>
        <w:shd w:val="clear" w:color="auto" w:fill="FFFFFF"/>
        <w:spacing w:after="0" w:line="240" w:lineRule="auto"/>
        <w:jc w:val="center"/>
        <w:rPr>
          <w:rFonts w:ascii="Times New Roman" w:eastAsia="Times New Roman" w:hAnsi="Times New Roman" w:cs="Times New Roman"/>
          <w:sz w:val="24"/>
          <w:szCs w:val="24"/>
        </w:rPr>
      </w:pPr>
      <w:r w:rsidRPr="0066105B">
        <w:rPr>
          <w:rFonts w:ascii="Open Sans" w:eastAsia="Times New Roman" w:hAnsi="Open Sans" w:cs="Times New Roman"/>
          <w:caps/>
          <w:color w:val="757575"/>
          <w:spacing w:val="15"/>
          <w:sz w:val="18"/>
          <w:szCs w:val="18"/>
        </w:rPr>
        <w:t>THE MORNING CALL</w:t>
      </w:r>
      <w:r w:rsidRPr="0066105B">
        <w:rPr>
          <w:rFonts w:ascii="Times New Roman" w:eastAsia="Times New Roman" w:hAnsi="Times New Roman" w:cs="Times New Roman"/>
          <w:sz w:val="24"/>
          <w:szCs w:val="24"/>
        </w:rPr>
        <w:t> </w:t>
      </w:r>
      <w:r w:rsidRPr="0066105B">
        <w:rPr>
          <w:rFonts w:ascii="Open Sans" w:eastAsia="Times New Roman" w:hAnsi="Open Sans" w:cs="Times New Roman"/>
          <w:caps/>
          <w:color w:val="757575"/>
          <w:spacing w:val="15"/>
          <w:sz w:val="15"/>
          <w:szCs w:val="15"/>
        </w:rPr>
        <w:t>|</w:t>
      </w:r>
    </w:p>
    <w:p w14:paraId="0AA8B99E" w14:textId="2737E413" w:rsidR="0066105B" w:rsidRDefault="0066105B" w:rsidP="0066105B">
      <w:pPr>
        <w:shd w:val="clear" w:color="auto" w:fill="FFFFFF"/>
        <w:spacing w:after="0" w:line="240" w:lineRule="auto"/>
        <w:rPr>
          <w:rFonts w:ascii="Open Sans" w:eastAsia="Times New Roman" w:hAnsi="Open Sans" w:cs="Times New Roman"/>
          <w:caps/>
          <w:color w:val="757575"/>
          <w:spacing w:val="15"/>
          <w:sz w:val="18"/>
          <w:szCs w:val="18"/>
        </w:rPr>
      </w:pPr>
      <w:r w:rsidRPr="0066105B">
        <w:rPr>
          <w:rFonts w:ascii="Open Sans" w:eastAsia="Times New Roman" w:hAnsi="Open Sans" w:cs="Times New Roman"/>
          <w:caps/>
          <w:color w:val="757575"/>
          <w:spacing w:val="15"/>
          <w:sz w:val="18"/>
          <w:szCs w:val="18"/>
        </w:rPr>
        <w:t>AUG 05, 2020 AT</w:t>
      </w:r>
      <w:r w:rsidRPr="0066105B">
        <w:rPr>
          <w:rFonts w:ascii="Times New Roman" w:eastAsia="Times New Roman" w:hAnsi="Times New Roman" w:cs="Times New Roman"/>
          <w:sz w:val="24"/>
          <w:szCs w:val="24"/>
        </w:rPr>
        <w:t> </w:t>
      </w:r>
      <w:r w:rsidRPr="0066105B">
        <w:rPr>
          <w:rFonts w:ascii="Open Sans" w:eastAsia="Times New Roman" w:hAnsi="Open Sans" w:cs="Times New Roman"/>
          <w:caps/>
          <w:color w:val="757575"/>
          <w:spacing w:val="15"/>
          <w:sz w:val="18"/>
          <w:szCs w:val="18"/>
        </w:rPr>
        <w:t>7:00 AM</w:t>
      </w:r>
    </w:p>
    <w:p w14:paraId="05E5A65D" w14:textId="77777777" w:rsidR="0066105B" w:rsidRPr="0066105B" w:rsidRDefault="0066105B" w:rsidP="0066105B">
      <w:pPr>
        <w:shd w:val="clear" w:color="auto" w:fill="000000"/>
        <w:spacing w:after="0" w:line="420" w:lineRule="atLeast"/>
        <w:jc w:val="center"/>
        <w:rPr>
          <w:rFonts w:ascii="Georgia" w:eastAsia="Times New Roman" w:hAnsi="Georgia" w:cs="Times New Roman"/>
          <w:color w:val="999999"/>
          <w:sz w:val="27"/>
          <w:szCs w:val="27"/>
        </w:rPr>
      </w:pPr>
      <w:r w:rsidRPr="0066105B">
        <w:rPr>
          <w:rFonts w:ascii="Georgia" w:eastAsia="Times New Roman" w:hAnsi="Georgia" w:cs="Times New Roman"/>
          <w:noProof/>
          <w:color w:val="999999"/>
          <w:sz w:val="27"/>
          <w:szCs w:val="27"/>
        </w:rPr>
        <w:drawing>
          <wp:inline distT="0" distB="0" distL="0" distR="0" wp14:anchorId="7FA14657" wp14:editId="3B3BC958">
            <wp:extent cx="5961572" cy="3519288"/>
            <wp:effectExtent l="0" t="0" r="1270" b="5080"/>
            <wp:docPr id="8" name="Picture 1" descr="Protesters gather at Allentown City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sters gather at Allentown City H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572" cy="3519288"/>
                    </a:xfrm>
                    <a:prstGeom prst="rect">
                      <a:avLst/>
                    </a:prstGeom>
                    <a:noFill/>
                    <a:ln>
                      <a:noFill/>
                    </a:ln>
                  </pic:spPr>
                </pic:pic>
              </a:graphicData>
            </a:graphic>
          </wp:inline>
        </w:drawing>
      </w:r>
    </w:p>
    <w:p w14:paraId="562BE798" w14:textId="77777777" w:rsidR="0066105B" w:rsidRPr="0066105B" w:rsidRDefault="0066105B" w:rsidP="0066105B">
      <w:pPr>
        <w:shd w:val="clear" w:color="auto" w:fill="FFFFFF"/>
        <w:spacing w:before="195" w:after="0" w:line="240" w:lineRule="atLeast"/>
        <w:outlineLvl w:val="1"/>
        <w:rPr>
          <w:rFonts w:ascii="Open Sans" w:eastAsia="Times New Roman" w:hAnsi="Open Sans" w:cs="Times New Roman"/>
          <w:color w:val="333333"/>
          <w:sz w:val="18"/>
          <w:szCs w:val="18"/>
        </w:rPr>
      </w:pPr>
      <w:r w:rsidRPr="0066105B">
        <w:rPr>
          <w:rFonts w:ascii="Open Sans" w:eastAsia="Times New Roman" w:hAnsi="Open Sans" w:cs="Times New Roman"/>
          <w:color w:val="333333"/>
          <w:sz w:val="18"/>
          <w:szCs w:val="18"/>
        </w:rPr>
        <w:t>Protesters gather at Allentown City Hall</w:t>
      </w:r>
    </w:p>
    <w:p w14:paraId="6D6099B1" w14:textId="77777777" w:rsidR="0066105B" w:rsidRPr="0066105B" w:rsidRDefault="0066105B" w:rsidP="0066105B">
      <w:pPr>
        <w:shd w:val="clear" w:color="auto" w:fill="FFFFFF"/>
        <w:spacing w:before="45" w:after="0" w:line="240" w:lineRule="atLeast"/>
        <w:rPr>
          <w:rFonts w:ascii="Open Sans" w:eastAsia="Times New Roman" w:hAnsi="Open Sans" w:cs="Times New Roman"/>
          <w:color w:val="333333"/>
          <w:sz w:val="18"/>
          <w:szCs w:val="18"/>
        </w:rPr>
      </w:pPr>
      <w:r w:rsidRPr="0066105B">
        <w:rPr>
          <w:rFonts w:ascii="Open Sans" w:eastAsia="Times New Roman" w:hAnsi="Open Sans" w:cs="Times New Roman"/>
          <w:color w:val="333333"/>
          <w:sz w:val="18"/>
          <w:szCs w:val="18"/>
        </w:rPr>
        <w:lastRenderedPageBreak/>
        <w:t xml:space="preserve">Both sides exchange words. Back the Blue and Black Lives Matter groups were in attendance. at Allentown City Hall on Wednesday. Allentown City Council will consider a resolution Wednesday calling for various measures related to police reform, </w:t>
      </w:r>
      <w:proofErr w:type="gramStart"/>
      <w:r w:rsidRPr="0066105B">
        <w:rPr>
          <w:rFonts w:ascii="Open Sans" w:eastAsia="Times New Roman" w:hAnsi="Open Sans" w:cs="Times New Roman"/>
          <w:color w:val="333333"/>
          <w:sz w:val="18"/>
          <w:szCs w:val="18"/>
        </w:rPr>
        <w:t>oversight</w:t>
      </w:r>
      <w:proofErr w:type="gramEnd"/>
      <w:r w:rsidRPr="0066105B">
        <w:rPr>
          <w:rFonts w:ascii="Open Sans" w:eastAsia="Times New Roman" w:hAnsi="Open Sans" w:cs="Times New Roman"/>
          <w:color w:val="333333"/>
          <w:sz w:val="18"/>
          <w:szCs w:val="18"/>
        </w:rPr>
        <w:t xml:space="preserve"> and divestment of resources. (April </w:t>
      </w:r>
      <w:proofErr w:type="spellStart"/>
      <w:r w:rsidRPr="0066105B">
        <w:rPr>
          <w:rFonts w:ascii="Open Sans" w:eastAsia="Times New Roman" w:hAnsi="Open Sans" w:cs="Times New Roman"/>
          <w:color w:val="333333"/>
          <w:sz w:val="18"/>
          <w:szCs w:val="18"/>
        </w:rPr>
        <w:t>Gamiz</w:t>
      </w:r>
      <w:proofErr w:type="spellEnd"/>
      <w:r w:rsidRPr="0066105B">
        <w:rPr>
          <w:rFonts w:ascii="Open Sans" w:eastAsia="Times New Roman" w:hAnsi="Open Sans" w:cs="Times New Roman"/>
          <w:color w:val="333333"/>
          <w:sz w:val="18"/>
          <w:szCs w:val="18"/>
        </w:rPr>
        <w:t>/The Morning Call)</w:t>
      </w:r>
    </w:p>
    <w:p w14:paraId="2DF51596" w14:textId="77777777" w:rsidR="0066105B" w:rsidRPr="0066105B" w:rsidRDefault="0066105B" w:rsidP="0066105B">
      <w:pPr>
        <w:shd w:val="clear" w:color="auto" w:fill="FFFFFF"/>
        <w:spacing w:after="0" w:line="600" w:lineRule="atLeast"/>
        <w:jc w:val="right"/>
        <w:rPr>
          <w:rFonts w:ascii="Open Sans" w:eastAsia="Times New Roman" w:hAnsi="Open Sans" w:cs="Times New Roman"/>
          <w:b/>
          <w:bCs/>
          <w:color w:val="333333"/>
          <w:sz w:val="18"/>
          <w:szCs w:val="18"/>
        </w:rPr>
      </w:pPr>
      <w:r w:rsidRPr="0066105B">
        <w:rPr>
          <w:rFonts w:ascii="Open Sans" w:eastAsia="Times New Roman" w:hAnsi="Open Sans" w:cs="Times New Roman"/>
          <w:b/>
          <w:bCs/>
          <w:color w:val="333333"/>
          <w:sz w:val="18"/>
          <w:szCs w:val="18"/>
        </w:rPr>
        <w:t>1 / 24</w:t>
      </w:r>
    </w:p>
    <w:p w14:paraId="2E49DFC1"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Getting state or national accreditation is voluntary for police departments, but advocates say it holds them more accountable by requiring departments to undergo regular reviews of their policies and arrest records.</w:t>
      </w:r>
    </w:p>
    <w:p w14:paraId="007E33DE" w14:textId="740393E5" w:rsidR="0066105B" w:rsidRPr="0066105B" w:rsidRDefault="0066105B" w:rsidP="0066105B">
      <w:pPr>
        <w:shd w:val="clear" w:color="auto" w:fill="FFFFFF"/>
        <w:spacing w:after="0" w:line="420" w:lineRule="atLeast"/>
        <w:rPr>
          <w:rFonts w:ascii="Times New Roman" w:eastAsia="Times New Roman" w:hAnsi="Times New Roman" w:cs="Times New Roman"/>
          <w:sz w:val="24"/>
          <w:szCs w:val="24"/>
        </w:rPr>
      </w:pPr>
      <w:r w:rsidRPr="0066105B">
        <w:rPr>
          <w:rFonts w:ascii="Georgia" w:eastAsia="Times New Roman" w:hAnsi="Georgia" w:cs="Times New Roman"/>
          <w:color w:val="000000"/>
          <w:sz w:val="27"/>
          <w:szCs w:val="27"/>
        </w:rPr>
        <w:t xml:space="preserve">In the Lehigh Valley, however, more than half of the police departments don’t have any type of accreditation, and only one department is accredited by the Commission on Accreditation for Law Enforcement Agencies, or CALEA, a national group that also certifies law enforcement agencies in Canada and </w:t>
      </w:r>
    </w:p>
    <w:p w14:paraId="049881D3" w14:textId="3DFB7D52" w:rsidR="0066105B" w:rsidRPr="0066105B" w:rsidRDefault="0066105B" w:rsidP="0066105B">
      <w:pPr>
        <w:spacing w:after="0" w:line="240" w:lineRule="auto"/>
        <w:rPr>
          <w:rFonts w:ascii="Times New Roman" w:eastAsia="Times New Roman" w:hAnsi="Times New Roman" w:cs="Times New Roman"/>
          <w:sz w:val="24"/>
          <w:szCs w:val="24"/>
        </w:rPr>
      </w:pPr>
    </w:p>
    <w:p w14:paraId="69B93BA4"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The Lehigh Valley has 42 municipal police departments and only 14 of them are accredited by the Pennsylvania Law Enforcement Accreditation Commission. Those departments include Allentown, </w:t>
      </w:r>
      <w:proofErr w:type="gramStart"/>
      <w:r w:rsidRPr="0066105B">
        <w:rPr>
          <w:rFonts w:ascii="Georgia" w:eastAsia="Times New Roman" w:hAnsi="Georgia" w:cs="Times New Roman"/>
          <w:color w:val="000000"/>
          <w:sz w:val="27"/>
          <w:szCs w:val="27"/>
        </w:rPr>
        <w:t>Bethlehem</w:t>
      </w:r>
      <w:proofErr w:type="gramEnd"/>
      <w:r w:rsidRPr="0066105B">
        <w:rPr>
          <w:rFonts w:ascii="Georgia" w:eastAsia="Times New Roman" w:hAnsi="Georgia" w:cs="Times New Roman"/>
          <w:color w:val="000000"/>
          <w:sz w:val="27"/>
          <w:szCs w:val="27"/>
        </w:rPr>
        <w:t xml:space="preserve"> and Easton. In addition, only one university police force in the area is accredited by the state — Lehigh University.</w:t>
      </w:r>
    </w:p>
    <w:p w14:paraId="0231EC90"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At the national level, Bethlehem is the only local department to be accredited by CALEA, though Pennsylvania State Police, which patrols many Lehigh Valley communities, also has achieved the accreditation.</w:t>
      </w:r>
    </w:p>
    <w:p w14:paraId="36ED3EAB" w14:textId="4D44918E" w:rsidR="0066105B" w:rsidRPr="0066105B" w:rsidRDefault="0066105B" w:rsidP="0066105B">
      <w:pPr>
        <w:shd w:val="clear" w:color="auto" w:fill="FFFFFF"/>
        <w:spacing w:after="0" w:line="240" w:lineRule="atLeast"/>
        <w:jc w:val="right"/>
        <w:outlineLvl w:val="1"/>
        <w:rPr>
          <w:rFonts w:ascii="inherit" w:eastAsia="Times New Roman" w:hAnsi="inherit" w:cs="Times New Roman"/>
          <w:b/>
          <w:bCs/>
          <w:caps/>
          <w:color w:val="333333"/>
          <w:spacing w:val="15"/>
          <w:sz w:val="18"/>
          <w:szCs w:val="18"/>
        </w:rPr>
      </w:pPr>
    </w:p>
    <w:p w14:paraId="4689F878" w14:textId="666A97A0" w:rsidR="0066105B" w:rsidRPr="0066105B" w:rsidRDefault="0066105B" w:rsidP="0066105B">
      <w:pPr>
        <w:shd w:val="clear" w:color="auto" w:fill="FFFFFF"/>
        <w:spacing w:after="0" w:line="0" w:lineRule="auto"/>
        <w:jc w:val="center"/>
        <w:rPr>
          <w:rFonts w:ascii="Times New Roman" w:eastAsia="Times New Roman" w:hAnsi="Times New Roman" w:cs="Times New Roman"/>
          <w:sz w:val="24"/>
          <w:szCs w:val="24"/>
        </w:rPr>
      </w:pPr>
    </w:p>
    <w:p w14:paraId="2FE61FA3" w14:textId="345A9C88" w:rsidR="0066105B" w:rsidRPr="0066105B" w:rsidRDefault="0066105B" w:rsidP="0066105B">
      <w:pPr>
        <w:shd w:val="clear" w:color="auto" w:fill="FFFFFF"/>
        <w:spacing w:line="240" w:lineRule="atLeast"/>
        <w:jc w:val="right"/>
        <w:rPr>
          <w:rFonts w:ascii="Open Sans" w:eastAsia="Times New Roman" w:hAnsi="Open Sans" w:cs="Times New Roman"/>
          <w:b/>
          <w:bCs/>
          <w:color w:val="767676"/>
          <w:sz w:val="18"/>
          <w:szCs w:val="18"/>
        </w:rPr>
      </w:pPr>
    </w:p>
    <w:p w14:paraId="2A58711B"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hyperlink r:id="rId9" w:anchor="nt=interstitial-manual" w:tgtFrame="_blank" w:history="1">
        <w:r w:rsidRPr="0066105B">
          <w:rPr>
            <w:rFonts w:ascii="Georgia" w:eastAsia="Times New Roman" w:hAnsi="Georgia" w:cs="Times New Roman"/>
            <w:color w:val="539CC4"/>
            <w:sz w:val="29"/>
            <w:szCs w:val="29"/>
            <w:u w:val="single"/>
          </w:rPr>
          <w:t>Allentown City Council debates police reforms »</w:t>
        </w:r>
      </w:hyperlink>
    </w:p>
    <w:p w14:paraId="1DF7D7D3"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That could change as cities reexamine their police departments amid a national movement to make officers more accountable to the communities they serve. After the death of George Floyd in Minneapolis triggered worldwide outrage over another unarmed black man dying at the hands of police, activists in the Lehigh Valley and across the country called for releasing the disciplinary records of officers and defunding departments. While accreditations address some concerns by raising the bar on police training and record-keeping, the money and manpower required put the systems out of reach for some departments.</w:t>
      </w:r>
    </w:p>
    <w:p w14:paraId="481F8A46"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highlight w:val="yellow"/>
        </w:rPr>
        <w:lastRenderedPageBreak/>
        <w:t>“I suspect as we move forward more and more agencies will become accredited. We are seeing an uptick in people inquiring about accreditation and accreditation status,” said Scott L. Bohn, executive director of the Pennsylvania Chiefs of Police, which along with the Pennsylvania Commission on Crime and Delinquency, oversees the state’s accreditation process.</w:t>
      </w:r>
    </w:p>
    <w:p w14:paraId="7D088A59" w14:textId="70E65E1F" w:rsidR="0066105B" w:rsidRPr="0066105B" w:rsidRDefault="0066105B" w:rsidP="008577FF">
      <w:pPr>
        <w:spacing w:after="0" w:line="240" w:lineRule="auto"/>
        <w:rPr>
          <w:rFonts w:ascii="Times New Roman" w:eastAsia="Times New Roman" w:hAnsi="Times New Roman" w:cs="Times New Roman"/>
          <w:color w:val="AAAAAA"/>
          <w:sz w:val="24"/>
          <w:szCs w:val="24"/>
        </w:rPr>
      </w:pPr>
    </w:p>
    <w:p w14:paraId="4D350445" w14:textId="4D14DC7C" w:rsidR="0066105B" w:rsidRPr="0066105B" w:rsidRDefault="0066105B" w:rsidP="0066105B">
      <w:pPr>
        <w:spacing w:after="0" w:line="240" w:lineRule="auto"/>
        <w:rPr>
          <w:rFonts w:ascii="Times New Roman" w:eastAsia="Times New Roman" w:hAnsi="Times New Roman" w:cs="Times New Roman"/>
          <w:sz w:val="24"/>
          <w:szCs w:val="24"/>
        </w:rPr>
      </w:pPr>
    </w:p>
    <w:p w14:paraId="05F1AFEC"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Accreditation from both the state and national organizations address some of the issues that have come up as </w:t>
      </w:r>
      <w:hyperlink r:id="rId10" w:tgtFrame="_blank" w:history="1">
        <w:r w:rsidRPr="0066105B">
          <w:rPr>
            <w:rFonts w:ascii="Georgia" w:eastAsia="Times New Roman" w:hAnsi="Georgia" w:cs="Times New Roman"/>
            <w:b/>
            <w:bCs/>
            <w:color w:val="539CC4"/>
            <w:sz w:val="27"/>
            <w:szCs w:val="27"/>
            <w:u w:val="single"/>
          </w:rPr>
          <w:t>communities across the country consider police reform.</w:t>
        </w:r>
      </w:hyperlink>
      <w:r w:rsidRPr="0066105B">
        <w:rPr>
          <w:rFonts w:ascii="Georgia" w:eastAsia="Times New Roman" w:hAnsi="Georgia" w:cs="Times New Roman"/>
          <w:color w:val="000000"/>
          <w:sz w:val="27"/>
          <w:szCs w:val="27"/>
        </w:rPr>
        <w:t> For example, both groups require an officer use only the amount of force reasonably necessary to make an arrest or to defend themselves. They also ban chokeholds unless an officer is confronted with deadly force, and they require officers to undergo training to prevent racial bias.</w:t>
      </w:r>
    </w:p>
    <w:p w14:paraId="23F6B6F2"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Pennsylvania is one of 34 states to offer accreditation. There are more than 1,000 law enforcement agencies in the Keystone State, 120 of which have received state accreditation since the program was implemented in 2001.</w:t>
      </w:r>
    </w:p>
    <w:p w14:paraId="4AD51CF5"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As part of the process, a group of independent law enforcement officials developed best practices and standards. To be accredited, a police department must prove through record keeping and yearly reviews that those standards are being followed.</w:t>
      </w:r>
    </w:p>
    <w:p w14:paraId="6CC4C1F0"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highlight w:val="yellow"/>
        </w:rPr>
        <w:t xml:space="preserve">“We do a number of on-scene assessments of these agencies. Everything from top to bottom, including the physical location, their </w:t>
      </w:r>
      <w:proofErr w:type="gramStart"/>
      <w:r w:rsidRPr="0066105B">
        <w:rPr>
          <w:rFonts w:ascii="Georgia" w:eastAsia="Times New Roman" w:hAnsi="Georgia" w:cs="Times New Roman"/>
          <w:color w:val="000000"/>
          <w:sz w:val="27"/>
          <w:szCs w:val="27"/>
          <w:highlight w:val="yellow"/>
        </w:rPr>
        <w:t>policies</w:t>
      </w:r>
      <w:proofErr w:type="gramEnd"/>
      <w:r w:rsidRPr="0066105B">
        <w:rPr>
          <w:rFonts w:ascii="Georgia" w:eastAsia="Times New Roman" w:hAnsi="Georgia" w:cs="Times New Roman"/>
          <w:color w:val="000000"/>
          <w:sz w:val="27"/>
          <w:szCs w:val="27"/>
          <w:highlight w:val="yellow"/>
        </w:rPr>
        <w:t xml:space="preserve"> and practices. Over 135 standards </w:t>
      </w:r>
      <w:proofErr w:type="gramStart"/>
      <w:r w:rsidRPr="0066105B">
        <w:rPr>
          <w:rFonts w:ascii="Georgia" w:eastAsia="Times New Roman" w:hAnsi="Georgia" w:cs="Times New Roman"/>
          <w:color w:val="000000"/>
          <w:sz w:val="27"/>
          <w:szCs w:val="27"/>
          <w:highlight w:val="yellow"/>
        </w:rPr>
        <w:t>have to</w:t>
      </w:r>
      <w:proofErr w:type="gramEnd"/>
      <w:r w:rsidRPr="0066105B">
        <w:rPr>
          <w:rFonts w:ascii="Georgia" w:eastAsia="Times New Roman" w:hAnsi="Georgia" w:cs="Times New Roman"/>
          <w:color w:val="000000"/>
          <w:sz w:val="27"/>
          <w:szCs w:val="27"/>
          <w:highlight w:val="yellow"/>
        </w:rPr>
        <w:t xml:space="preserve"> be met,” Bohn said.</w:t>
      </w:r>
    </w:p>
    <w:p w14:paraId="5350F358"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Slate Belt Regional Police recently went through the process, achieving state accreditation in March.</w:t>
      </w:r>
    </w:p>
    <w:p w14:paraId="63946B2E"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“Your policies, which are the backbone, have to be just so. Then your officers’ performance has to be rated, whether </w:t>
      </w:r>
      <w:proofErr w:type="gramStart"/>
      <w:r w:rsidRPr="0066105B">
        <w:rPr>
          <w:rFonts w:ascii="Georgia" w:eastAsia="Times New Roman" w:hAnsi="Georgia" w:cs="Times New Roman"/>
          <w:color w:val="000000"/>
          <w:sz w:val="27"/>
          <w:szCs w:val="27"/>
        </w:rPr>
        <w:t>it’s</w:t>
      </w:r>
      <w:proofErr w:type="gramEnd"/>
      <w:r w:rsidRPr="0066105B">
        <w:rPr>
          <w:rFonts w:ascii="Georgia" w:eastAsia="Times New Roman" w:hAnsi="Georgia" w:cs="Times New Roman"/>
          <w:color w:val="000000"/>
          <w:sz w:val="27"/>
          <w:szCs w:val="27"/>
        </w:rPr>
        <w:t xml:space="preserve"> report writing, standard of training,” said Slate Belt Regional Police Chief Jonathon Hoadley. “It goes the full gamut and opens us up to be looked at in a critical way, so people understand we take this very seriously and we have a standard we have to operate by.”</w:t>
      </w:r>
    </w:p>
    <w:p w14:paraId="4FE0B959" w14:textId="50B5BB47" w:rsid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lastRenderedPageBreak/>
        <w:t>Hoadley’s department started the process in 2016, but it petered out when there was a change in leadership. Hoadley took up the process again in March 2019 after he became chief.</w:t>
      </w:r>
    </w:p>
    <w:p w14:paraId="66DE81E9"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7B336BE9"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highlight w:val="yellow"/>
        </w:rPr>
        <w:t>In January, representatives from the Pennsylvania Chiefs of Police spent several days reviewing the department’s policies, and examining its equipment, guns, patrol cars and even temporary holding cells,</w:t>
      </w:r>
      <w:r w:rsidRPr="0066105B">
        <w:rPr>
          <w:rFonts w:ascii="Georgia" w:eastAsia="Times New Roman" w:hAnsi="Georgia" w:cs="Times New Roman"/>
          <w:color w:val="000000"/>
          <w:sz w:val="27"/>
          <w:szCs w:val="27"/>
        </w:rPr>
        <w:t xml:space="preserve"> Hoadley said.</w:t>
      </w:r>
    </w:p>
    <w:p w14:paraId="7EBFCF03" w14:textId="012AAFCD" w:rsid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They also spent time with officers on their patrols in Plainfield Township, and Wind Gap and Pen </w:t>
      </w:r>
      <w:proofErr w:type="spellStart"/>
      <w:r w:rsidRPr="0066105B">
        <w:rPr>
          <w:rFonts w:ascii="Georgia" w:eastAsia="Times New Roman" w:hAnsi="Georgia" w:cs="Times New Roman"/>
          <w:color w:val="000000"/>
          <w:sz w:val="27"/>
          <w:szCs w:val="27"/>
        </w:rPr>
        <w:t>Argyl</w:t>
      </w:r>
      <w:proofErr w:type="spellEnd"/>
      <w:r w:rsidRPr="0066105B">
        <w:rPr>
          <w:rFonts w:ascii="Georgia" w:eastAsia="Times New Roman" w:hAnsi="Georgia" w:cs="Times New Roman"/>
          <w:color w:val="000000"/>
          <w:sz w:val="27"/>
          <w:szCs w:val="27"/>
        </w:rPr>
        <w:t xml:space="preserve"> boroughs.</w:t>
      </w:r>
    </w:p>
    <w:p w14:paraId="5DA6EB04"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1F75B295"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Although the department has had a use-of-force policy since its inception in 2015, Hoadley said accreditation has led to some updates. Per state guidelines, he is adding a section requiring officers to intervene if they see a colleague using excessive force — a policy advocated by reformers and </w:t>
      </w:r>
      <w:hyperlink r:id="rId11" w:tgtFrame="_blank" w:history="1">
        <w:r w:rsidRPr="0066105B">
          <w:rPr>
            <w:rFonts w:ascii="Georgia" w:eastAsia="Times New Roman" w:hAnsi="Georgia" w:cs="Times New Roman"/>
            <w:b/>
            <w:bCs/>
            <w:color w:val="539CC4"/>
            <w:sz w:val="27"/>
            <w:szCs w:val="27"/>
            <w:u w:val="single"/>
          </w:rPr>
          <w:t>now under consideration in Allentown</w:t>
        </w:r>
      </w:hyperlink>
      <w:r w:rsidRPr="0066105B">
        <w:rPr>
          <w:rFonts w:ascii="Georgia" w:eastAsia="Times New Roman" w:hAnsi="Georgia" w:cs="Times New Roman"/>
          <w:color w:val="000000"/>
          <w:sz w:val="27"/>
          <w:szCs w:val="27"/>
        </w:rPr>
        <w:t>. Bethlehem already has such a policy.</w:t>
      </w:r>
    </w:p>
    <w:p w14:paraId="0150C7CA"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“I can speak for everyone here that they would intervene if they saw something like that, but now it’s here in black and white,” Hoadley said.</w:t>
      </w:r>
    </w:p>
    <w:p w14:paraId="130D32B4" w14:textId="6792E459" w:rsid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Accreditation requires agencies to establish a framework for evaluating procedures, and it requires them to keep meticulous records on the number and type of arrests made, including a report any time force is used during an arrest.</w:t>
      </w:r>
    </w:p>
    <w:p w14:paraId="094F2538"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7C5EDE35"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Assessors do a final review of a department’s files to make sure the state’s standards are met before bestowing accreditation, which is valid for three years, with annual reviews.</w:t>
      </w:r>
    </w:p>
    <w:p w14:paraId="5E7F9325"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Advocates say accreditation can decrease a department’s exposure to lawsuits by ensuring they are following the most up-to-date best practices.</w:t>
      </w:r>
    </w:p>
    <w:p w14:paraId="5F3CECA6" w14:textId="3C5384A0" w:rsid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Having best practices in place aids a police chief in managing a department, providing facts and figures for making informed decisions, said Paul </w:t>
      </w:r>
      <w:r w:rsidRPr="0066105B">
        <w:rPr>
          <w:rFonts w:ascii="Georgia" w:eastAsia="Times New Roman" w:hAnsi="Georgia" w:cs="Times New Roman"/>
          <w:color w:val="000000"/>
          <w:sz w:val="27"/>
          <w:szCs w:val="27"/>
        </w:rPr>
        <w:lastRenderedPageBreak/>
        <w:t xml:space="preserve">Macmillan, regional program manager at CALEA, which follows an accreditation procedure similar to the </w:t>
      </w:r>
      <w:proofErr w:type="gramStart"/>
      <w:r w:rsidRPr="0066105B">
        <w:rPr>
          <w:rFonts w:ascii="Georgia" w:eastAsia="Times New Roman" w:hAnsi="Georgia" w:cs="Times New Roman"/>
          <w:color w:val="000000"/>
          <w:sz w:val="27"/>
          <w:szCs w:val="27"/>
        </w:rPr>
        <w:t>state’s</w:t>
      </w:r>
      <w:proofErr w:type="gramEnd"/>
      <w:r w:rsidRPr="0066105B">
        <w:rPr>
          <w:rFonts w:ascii="Georgia" w:eastAsia="Times New Roman" w:hAnsi="Georgia" w:cs="Times New Roman"/>
          <w:color w:val="000000"/>
          <w:sz w:val="27"/>
          <w:szCs w:val="27"/>
        </w:rPr>
        <w:t>.</w:t>
      </w:r>
    </w:p>
    <w:p w14:paraId="6B13B933"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67ECCA2B" w14:textId="0B1771E5" w:rsid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There are 14 agencies in Pennsylvania with CALEA certification and more than 800 agencies internationally.</w:t>
      </w:r>
      <w:r w:rsidR="008577FF">
        <w:rPr>
          <w:rFonts w:ascii="Georgia" w:eastAsia="Times New Roman" w:hAnsi="Georgia" w:cs="Times New Roman"/>
          <w:color w:val="000000"/>
          <w:sz w:val="27"/>
          <w:szCs w:val="27"/>
        </w:rPr>
        <w:t xml:space="preserve"> </w:t>
      </w:r>
      <w:r w:rsidRPr="0066105B">
        <w:rPr>
          <w:rFonts w:ascii="Georgia" w:eastAsia="Times New Roman" w:hAnsi="Georgia" w:cs="Times New Roman"/>
          <w:color w:val="000000"/>
          <w:sz w:val="27"/>
          <w:szCs w:val="27"/>
        </w:rPr>
        <w:t xml:space="preserve">Bethlehem took the step in 2007, prompted by a botched drug raid at a South Side home in which a federal jury found the police department used excessive force. During the 1997 raid, police shot John </w:t>
      </w:r>
      <w:proofErr w:type="spellStart"/>
      <w:r w:rsidRPr="0066105B">
        <w:rPr>
          <w:rFonts w:ascii="Georgia" w:eastAsia="Times New Roman" w:hAnsi="Georgia" w:cs="Times New Roman"/>
          <w:color w:val="000000"/>
          <w:sz w:val="27"/>
          <w:szCs w:val="27"/>
        </w:rPr>
        <w:t>Hirko</w:t>
      </w:r>
      <w:proofErr w:type="spellEnd"/>
      <w:r w:rsidRPr="0066105B">
        <w:rPr>
          <w:rFonts w:ascii="Georgia" w:eastAsia="Times New Roman" w:hAnsi="Georgia" w:cs="Times New Roman"/>
          <w:color w:val="000000"/>
          <w:sz w:val="27"/>
          <w:szCs w:val="27"/>
        </w:rPr>
        <w:t xml:space="preserve"> Jr. 11 times, killing him, and threw a flash bang grenade that burned down the house as </w:t>
      </w:r>
      <w:proofErr w:type="spellStart"/>
      <w:r w:rsidRPr="0066105B">
        <w:rPr>
          <w:rFonts w:ascii="Georgia" w:eastAsia="Times New Roman" w:hAnsi="Georgia" w:cs="Times New Roman"/>
          <w:color w:val="000000"/>
          <w:sz w:val="27"/>
          <w:szCs w:val="27"/>
        </w:rPr>
        <w:t>Hirko’s</w:t>
      </w:r>
      <w:proofErr w:type="spellEnd"/>
      <w:r w:rsidRPr="0066105B">
        <w:rPr>
          <w:rFonts w:ascii="Georgia" w:eastAsia="Times New Roman" w:hAnsi="Georgia" w:cs="Times New Roman"/>
          <w:color w:val="000000"/>
          <w:sz w:val="27"/>
          <w:szCs w:val="27"/>
        </w:rPr>
        <w:t xml:space="preserve"> girlfriend narrowly escaped.</w:t>
      </w:r>
    </w:p>
    <w:p w14:paraId="1D791531"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0214D09B"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noProof/>
          <w:color w:val="000000"/>
          <w:sz w:val="27"/>
          <w:szCs w:val="27"/>
        </w:rPr>
        <w:drawing>
          <wp:inline distT="0" distB="0" distL="0" distR="0" wp14:anchorId="34EF893F" wp14:editId="4FF6DFBB">
            <wp:extent cx="2320578" cy="2880995"/>
            <wp:effectExtent l="0" t="0" r="3810" b="0"/>
            <wp:docPr id="10" name="Picture 10" descr="John Hirko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hn Hirko J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5455" cy="2924295"/>
                    </a:xfrm>
                    <a:prstGeom prst="rect">
                      <a:avLst/>
                    </a:prstGeom>
                    <a:noFill/>
                    <a:ln>
                      <a:noFill/>
                    </a:ln>
                  </pic:spPr>
                </pic:pic>
              </a:graphicData>
            </a:graphic>
          </wp:inline>
        </w:drawing>
      </w:r>
    </w:p>
    <w:p w14:paraId="73937CE2" w14:textId="77777777" w:rsidR="0066105B" w:rsidRPr="0066105B" w:rsidRDefault="0066105B" w:rsidP="0066105B">
      <w:pPr>
        <w:shd w:val="clear" w:color="auto" w:fill="FFFFFF"/>
        <w:spacing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John </w:t>
      </w:r>
      <w:proofErr w:type="spellStart"/>
      <w:r w:rsidRPr="0066105B">
        <w:rPr>
          <w:rFonts w:ascii="Georgia" w:eastAsia="Times New Roman" w:hAnsi="Georgia" w:cs="Times New Roman"/>
          <w:color w:val="000000"/>
          <w:sz w:val="27"/>
          <w:szCs w:val="27"/>
        </w:rPr>
        <w:t>Hirko</w:t>
      </w:r>
      <w:proofErr w:type="spellEnd"/>
      <w:r w:rsidRPr="0066105B">
        <w:rPr>
          <w:rFonts w:ascii="Georgia" w:eastAsia="Times New Roman" w:hAnsi="Georgia" w:cs="Times New Roman"/>
          <w:color w:val="000000"/>
          <w:sz w:val="27"/>
          <w:szCs w:val="27"/>
        </w:rPr>
        <w:t xml:space="preserve"> Jr.</w:t>
      </w:r>
    </w:p>
    <w:p w14:paraId="7C2ADB3E" w14:textId="492EB8B7" w:rsidR="0066105B" w:rsidRDefault="0066105B" w:rsidP="0066105B">
      <w:pPr>
        <w:shd w:val="clear" w:color="auto" w:fill="FFFFFF"/>
        <w:spacing w:after="0" w:line="420" w:lineRule="atLeast"/>
        <w:rPr>
          <w:rFonts w:ascii="Georgia" w:eastAsia="Times New Roman" w:hAnsi="Georgia" w:cs="Times New Roman"/>
          <w:color w:val="000000"/>
          <w:sz w:val="27"/>
          <w:szCs w:val="27"/>
        </w:rPr>
      </w:pPr>
      <w:hyperlink r:id="rId13" w:tgtFrame="_blank" w:history="1">
        <w:r w:rsidRPr="0066105B">
          <w:rPr>
            <w:rFonts w:ascii="Georgia" w:eastAsia="Times New Roman" w:hAnsi="Georgia" w:cs="Times New Roman"/>
            <w:b/>
            <w:bCs/>
            <w:color w:val="539CC4"/>
            <w:sz w:val="27"/>
            <w:szCs w:val="27"/>
            <w:u w:val="single"/>
          </w:rPr>
          <w:t xml:space="preserve">Bethlehem settled with </w:t>
        </w:r>
        <w:proofErr w:type="spellStart"/>
        <w:r w:rsidRPr="0066105B">
          <w:rPr>
            <w:rFonts w:ascii="Georgia" w:eastAsia="Times New Roman" w:hAnsi="Georgia" w:cs="Times New Roman"/>
            <w:b/>
            <w:bCs/>
            <w:color w:val="539CC4"/>
            <w:sz w:val="27"/>
            <w:szCs w:val="27"/>
            <w:u w:val="single"/>
          </w:rPr>
          <w:t>Hirko’s</w:t>
        </w:r>
        <w:proofErr w:type="spellEnd"/>
        <w:r w:rsidRPr="0066105B">
          <w:rPr>
            <w:rFonts w:ascii="Georgia" w:eastAsia="Times New Roman" w:hAnsi="Georgia" w:cs="Times New Roman"/>
            <w:b/>
            <w:bCs/>
            <w:color w:val="539CC4"/>
            <w:sz w:val="27"/>
            <w:szCs w:val="27"/>
            <w:u w:val="single"/>
          </w:rPr>
          <w:t xml:space="preserve"> family</w:t>
        </w:r>
      </w:hyperlink>
      <w:r w:rsidRPr="0066105B">
        <w:rPr>
          <w:rFonts w:ascii="Georgia" w:eastAsia="Times New Roman" w:hAnsi="Georgia" w:cs="Times New Roman"/>
          <w:color w:val="000000"/>
          <w:sz w:val="27"/>
          <w:szCs w:val="27"/>
        </w:rPr>
        <w:t> for $7.89 million, writing the final check in 2015.</w:t>
      </w:r>
    </w:p>
    <w:p w14:paraId="20711C00"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3630C98E" w14:textId="4D76746E" w:rsid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Mayor Robert Donchez has said the raid prompted the department to become more </w:t>
      </w:r>
      <w:proofErr w:type="gramStart"/>
      <w:r w:rsidRPr="0066105B">
        <w:rPr>
          <w:rFonts w:ascii="Georgia" w:eastAsia="Times New Roman" w:hAnsi="Georgia" w:cs="Times New Roman"/>
          <w:color w:val="000000"/>
          <w:sz w:val="27"/>
          <w:szCs w:val="27"/>
        </w:rPr>
        <w:t>community-minded</w:t>
      </w:r>
      <w:proofErr w:type="gramEnd"/>
      <w:r w:rsidRPr="0066105B">
        <w:rPr>
          <w:rFonts w:ascii="Georgia" w:eastAsia="Times New Roman" w:hAnsi="Georgia" w:cs="Times New Roman"/>
          <w:color w:val="000000"/>
          <w:sz w:val="27"/>
          <w:szCs w:val="27"/>
        </w:rPr>
        <w:t>. The national recognition, he said, holds Bethlehem police to a higher standard than other departments.</w:t>
      </w:r>
      <w:r w:rsidR="008577FF">
        <w:rPr>
          <w:rFonts w:ascii="Georgia" w:eastAsia="Times New Roman" w:hAnsi="Georgia" w:cs="Times New Roman"/>
          <w:color w:val="000000"/>
          <w:sz w:val="27"/>
          <w:szCs w:val="27"/>
        </w:rPr>
        <w:t xml:space="preserve">  </w:t>
      </w:r>
      <w:r w:rsidRPr="0066105B">
        <w:rPr>
          <w:rFonts w:ascii="Georgia" w:eastAsia="Times New Roman" w:hAnsi="Georgia" w:cs="Times New Roman"/>
          <w:color w:val="000000"/>
          <w:sz w:val="27"/>
          <w:szCs w:val="27"/>
        </w:rPr>
        <w:t>The policies and procedures that accredited departments must follow build trust among people in the community, Macmillan said.</w:t>
      </w:r>
      <w:r w:rsidR="008577FF">
        <w:rPr>
          <w:rFonts w:ascii="Georgia" w:eastAsia="Times New Roman" w:hAnsi="Georgia" w:cs="Times New Roman"/>
          <w:color w:val="000000"/>
          <w:sz w:val="27"/>
          <w:szCs w:val="27"/>
        </w:rPr>
        <w:t xml:space="preserve">  </w:t>
      </w:r>
      <w:r w:rsidRPr="0066105B">
        <w:rPr>
          <w:rFonts w:ascii="Georgia" w:eastAsia="Times New Roman" w:hAnsi="Georgia" w:cs="Times New Roman"/>
          <w:color w:val="000000"/>
          <w:sz w:val="27"/>
          <w:szCs w:val="27"/>
        </w:rPr>
        <w:t xml:space="preserve">“They know what to expect of their </w:t>
      </w:r>
      <w:r w:rsidRPr="0066105B">
        <w:rPr>
          <w:rFonts w:ascii="Georgia" w:eastAsia="Times New Roman" w:hAnsi="Georgia" w:cs="Times New Roman"/>
          <w:color w:val="000000"/>
          <w:sz w:val="27"/>
          <w:szCs w:val="27"/>
        </w:rPr>
        <w:lastRenderedPageBreak/>
        <w:t xml:space="preserve">officers and the officers know what to expect when they have to handle certain situations,” he said. “We have a saying, ‘standards build </w:t>
      </w:r>
      <w:proofErr w:type="gramStart"/>
      <w:r w:rsidRPr="0066105B">
        <w:rPr>
          <w:rFonts w:ascii="Georgia" w:eastAsia="Times New Roman" w:hAnsi="Georgia" w:cs="Times New Roman"/>
          <w:color w:val="000000"/>
          <w:sz w:val="27"/>
          <w:szCs w:val="27"/>
        </w:rPr>
        <w:t>trust.‘</w:t>
      </w:r>
      <w:proofErr w:type="gramEnd"/>
      <w:r w:rsidRPr="0066105B">
        <w:rPr>
          <w:rFonts w:ascii="Georgia" w:eastAsia="Times New Roman" w:hAnsi="Georgia" w:cs="Times New Roman"/>
          <w:color w:val="000000"/>
          <w:sz w:val="27"/>
          <w:szCs w:val="27"/>
        </w:rPr>
        <w:t>”</w:t>
      </w:r>
      <w:r w:rsidR="008577FF">
        <w:rPr>
          <w:rFonts w:ascii="Georgia" w:eastAsia="Times New Roman" w:hAnsi="Georgia" w:cs="Times New Roman"/>
          <w:color w:val="000000"/>
          <w:sz w:val="27"/>
          <w:szCs w:val="27"/>
        </w:rPr>
        <w:t xml:space="preserve">  </w:t>
      </w:r>
      <w:r w:rsidRPr="0066105B">
        <w:rPr>
          <w:rFonts w:ascii="Georgia" w:eastAsia="Times New Roman" w:hAnsi="Georgia" w:cs="Times New Roman"/>
          <w:color w:val="000000"/>
          <w:sz w:val="27"/>
          <w:szCs w:val="27"/>
        </w:rPr>
        <w:t>But critics point out the process can be time-consuming and expensive and some doubt it addresses like building better relationships with the community.</w:t>
      </w:r>
    </w:p>
    <w:p w14:paraId="545D75AE"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0B47C160" w14:textId="0837F4C5" w:rsid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Tony Phillips, </w:t>
      </w:r>
      <w:hyperlink r:id="rId14" w:tgtFrame="_blank" w:history="1">
        <w:r w:rsidRPr="0066105B">
          <w:rPr>
            <w:rFonts w:ascii="Georgia" w:eastAsia="Times New Roman" w:hAnsi="Georgia" w:cs="Times New Roman"/>
            <w:b/>
            <w:bCs/>
            <w:color w:val="539CC4"/>
            <w:sz w:val="27"/>
            <w:szCs w:val="27"/>
            <w:u w:val="single"/>
          </w:rPr>
          <w:t>president of the Allentown NAACP</w:t>
        </w:r>
      </w:hyperlink>
      <w:r w:rsidRPr="0066105B">
        <w:rPr>
          <w:rFonts w:ascii="Georgia" w:eastAsia="Times New Roman" w:hAnsi="Georgia" w:cs="Times New Roman"/>
          <w:color w:val="000000"/>
          <w:sz w:val="27"/>
          <w:szCs w:val="27"/>
        </w:rPr>
        <w:t>, said accreditation is “just a piece of paper” listing a department’s policies and procedures. Policies do nothing to guarantee an officer’s character, he said.</w:t>
      </w:r>
      <w:r w:rsidR="008577FF">
        <w:rPr>
          <w:rFonts w:ascii="Georgia" w:eastAsia="Times New Roman" w:hAnsi="Georgia" w:cs="Times New Roman"/>
          <w:color w:val="000000"/>
          <w:sz w:val="27"/>
          <w:szCs w:val="27"/>
        </w:rPr>
        <w:t xml:space="preserve">  </w:t>
      </w:r>
      <w:r w:rsidRPr="0066105B">
        <w:rPr>
          <w:rFonts w:ascii="Georgia" w:eastAsia="Times New Roman" w:hAnsi="Georgia" w:cs="Times New Roman"/>
          <w:color w:val="000000"/>
          <w:sz w:val="27"/>
          <w:szCs w:val="27"/>
        </w:rPr>
        <w:t>Phillips, a former Allentown police officer who once ran for mayor, thinks police need more hands-on training. They also need to spend more time doing foot patrol in the neighborhoods they serve so they are building relationships and creating trust among residents.</w:t>
      </w:r>
    </w:p>
    <w:p w14:paraId="65B5E3EF"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5AD224BD"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He believes neither of these issues is addressed through accreditation.</w:t>
      </w:r>
    </w:p>
    <w:p w14:paraId="4AD84E96"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One way to ensure police reform would be to make state and federal money for police dependent on a department’s overall performance, he said.</w:t>
      </w:r>
    </w:p>
    <w:p w14:paraId="674BA7DB" w14:textId="0DF634C6" w:rsid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“If they are going to give you a bonus for doing a great job, then you’re going to work your tail off,” he said.</w:t>
      </w:r>
    </w:p>
    <w:p w14:paraId="39534774"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5C7374D1" w14:textId="77777777" w:rsidR="0066105B" w:rsidRPr="0066105B" w:rsidRDefault="0066105B" w:rsidP="0066105B">
      <w:pPr>
        <w:shd w:val="clear" w:color="auto" w:fill="FFFFFF"/>
        <w:spacing w:after="0" w:line="420" w:lineRule="atLeast"/>
        <w:outlineLvl w:val="2"/>
        <w:rPr>
          <w:rFonts w:ascii="Times New Roman" w:eastAsia="Times New Roman" w:hAnsi="Times New Roman" w:cs="Times New Roman"/>
          <w:b/>
          <w:bCs/>
          <w:color w:val="000000"/>
          <w:spacing w:val="-15"/>
          <w:sz w:val="36"/>
          <w:szCs w:val="36"/>
        </w:rPr>
      </w:pPr>
      <w:r w:rsidRPr="0066105B">
        <w:rPr>
          <w:rFonts w:ascii="Times New Roman" w:eastAsia="Times New Roman" w:hAnsi="Times New Roman" w:cs="Times New Roman"/>
          <w:b/>
          <w:bCs/>
          <w:color w:val="000000"/>
          <w:spacing w:val="-15"/>
          <w:sz w:val="36"/>
          <w:szCs w:val="36"/>
        </w:rPr>
        <w:t>Obstacles</w:t>
      </w:r>
    </w:p>
    <w:p w14:paraId="54556438"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For small agencies, the accreditation process can be overwhelming and financially out of reach.</w:t>
      </w:r>
    </w:p>
    <w:p w14:paraId="6AF2A091"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highlight w:val="yellow"/>
        </w:rPr>
      </w:pPr>
      <w:r w:rsidRPr="0066105B">
        <w:rPr>
          <w:rFonts w:ascii="Georgia" w:eastAsia="Times New Roman" w:hAnsi="Georgia" w:cs="Times New Roman"/>
          <w:color w:val="000000"/>
          <w:sz w:val="27"/>
          <w:szCs w:val="27"/>
          <w:highlight w:val="yellow"/>
        </w:rPr>
        <w:t>CALEA charges an initial fee of $8,475 to $19,950, depending on the size of the department. After that, it charges a yearly fee that ranges from $3,470 to $5,765.</w:t>
      </w:r>
    </w:p>
    <w:p w14:paraId="7906CDEA"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highlight w:val="yellow"/>
        </w:rPr>
        <w:t>State accreditation is much less expensive, starting at $350. Once accreditation is achieved, departments pay $1,000 a year to keep their status. There are also state grants and subsidies to pay for the fees, Bohn said.</w:t>
      </w:r>
    </w:p>
    <w:p w14:paraId="151671F0"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Aside from the money, it also takes time, said Maria </w:t>
      </w:r>
      <w:proofErr w:type="spellStart"/>
      <w:r w:rsidRPr="0066105B">
        <w:rPr>
          <w:rFonts w:ascii="Georgia" w:eastAsia="Times New Roman" w:hAnsi="Georgia" w:cs="Times New Roman"/>
          <w:color w:val="000000"/>
          <w:sz w:val="27"/>
          <w:szCs w:val="27"/>
        </w:rPr>
        <w:t>Haberfeld</w:t>
      </w:r>
      <w:proofErr w:type="spellEnd"/>
      <w:r w:rsidRPr="0066105B">
        <w:rPr>
          <w:rFonts w:ascii="Georgia" w:eastAsia="Times New Roman" w:hAnsi="Georgia" w:cs="Times New Roman"/>
          <w:color w:val="000000"/>
          <w:sz w:val="27"/>
          <w:szCs w:val="27"/>
        </w:rPr>
        <w:t xml:space="preserve">, a professor of police science at John Jay College of Criminal Justice in New York. Ensuring a </w:t>
      </w:r>
      <w:r w:rsidRPr="0066105B">
        <w:rPr>
          <w:rFonts w:ascii="Georgia" w:eastAsia="Times New Roman" w:hAnsi="Georgia" w:cs="Times New Roman"/>
          <w:color w:val="000000"/>
          <w:sz w:val="27"/>
          <w:szCs w:val="27"/>
        </w:rPr>
        <w:lastRenderedPageBreak/>
        <w:t xml:space="preserve">department complies with all the standards is often a full-time job and smaller departments might not have the manpower to spare. That, </w:t>
      </w:r>
      <w:proofErr w:type="spellStart"/>
      <w:r w:rsidRPr="0066105B">
        <w:rPr>
          <w:rFonts w:ascii="Georgia" w:eastAsia="Times New Roman" w:hAnsi="Georgia" w:cs="Times New Roman"/>
          <w:color w:val="000000"/>
          <w:sz w:val="27"/>
          <w:szCs w:val="27"/>
        </w:rPr>
        <w:t>Haberfeld</w:t>
      </w:r>
      <w:proofErr w:type="spellEnd"/>
      <w:r w:rsidRPr="0066105B">
        <w:rPr>
          <w:rFonts w:ascii="Georgia" w:eastAsia="Times New Roman" w:hAnsi="Georgia" w:cs="Times New Roman"/>
          <w:color w:val="000000"/>
          <w:sz w:val="27"/>
          <w:szCs w:val="27"/>
        </w:rPr>
        <w:t xml:space="preserve"> said, could create legal issues.</w:t>
      </w:r>
    </w:p>
    <w:p w14:paraId="191DB545"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“The moment you have accreditation, you are subject to possible liability if you do not follow those recommendations,” she said. “If someone misplaces something and it’s supposed to be in a given folder, it’s a liability issue.”</w:t>
      </w:r>
    </w:p>
    <w:p w14:paraId="23BFCA92" w14:textId="1333D93D" w:rsid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She believes there </w:t>
      </w:r>
      <w:proofErr w:type="gramStart"/>
      <w:r w:rsidRPr="0066105B">
        <w:rPr>
          <w:rFonts w:ascii="Georgia" w:eastAsia="Times New Roman" w:hAnsi="Georgia" w:cs="Times New Roman"/>
          <w:color w:val="000000"/>
          <w:sz w:val="27"/>
          <w:szCs w:val="27"/>
        </w:rPr>
        <w:t>hasn’t</w:t>
      </w:r>
      <w:proofErr w:type="gramEnd"/>
      <w:r w:rsidRPr="0066105B">
        <w:rPr>
          <w:rFonts w:ascii="Georgia" w:eastAsia="Times New Roman" w:hAnsi="Georgia" w:cs="Times New Roman"/>
          <w:color w:val="000000"/>
          <w:sz w:val="27"/>
          <w:szCs w:val="27"/>
        </w:rPr>
        <w:t xml:space="preserve"> been a push to require accreditation because there are so many police departments in the United States — as many as 18,000 — a mandate would be difficult to enforce.</w:t>
      </w:r>
    </w:p>
    <w:p w14:paraId="4721A5BE"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0FCB06DA" w14:textId="4BDDFBFD"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An </w:t>
      </w:r>
      <w:hyperlink r:id="rId15" w:tgtFrame="_blank" w:history="1">
        <w:r w:rsidRPr="0066105B">
          <w:rPr>
            <w:rFonts w:ascii="Georgia" w:eastAsia="Times New Roman" w:hAnsi="Georgia" w:cs="Times New Roman"/>
            <w:b/>
            <w:bCs/>
            <w:color w:val="539CC4"/>
            <w:sz w:val="27"/>
            <w:szCs w:val="27"/>
            <w:u w:val="single"/>
          </w:rPr>
          <w:t>executive order signed by President Donald Trump</w:t>
        </w:r>
      </w:hyperlink>
      <w:r w:rsidRPr="0066105B">
        <w:rPr>
          <w:rFonts w:ascii="Georgia" w:eastAsia="Times New Roman" w:hAnsi="Georgia" w:cs="Times New Roman"/>
          <w:color w:val="000000"/>
          <w:sz w:val="27"/>
          <w:szCs w:val="27"/>
        </w:rPr>
        <w:t xml:space="preserve"> in June encourages departments to get accredited and calls for the attorney general to review credentialing agencies. The order encourages police to address policies and training pertaining to use-of-force and </w:t>
      </w:r>
      <w:r w:rsidR="0009557F" w:rsidRPr="0066105B">
        <w:rPr>
          <w:rFonts w:ascii="Georgia" w:eastAsia="Times New Roman" w:hAnsi="Georgia" w:cs="Times New Roman"/>
          <w:color w:val="000000"/>
          <w:sz w:val="27"/>
          <w:szCs w:val="27"/>
        </w:rPr>
        <w:t>de-escalation</w:t>
      </w:r>
      <w:r w:rsidRPr="0066105B">
        <w:rPr>
          <w:rFonts w:ascii="Georgia" w:eastAsia="Times New Roman" w:hAnsi="Georgia" w:cs="Times New Roman"/>
          <w:color w:val="000000"/>
          <w:sz w:val="27"/>
          <w:szCs w:val="27"/>
        </w:rPr>
        <w:t xml:space="preserve"> techniques and to adopt performance management tools, such as an early warning system that would help identify officers who may require an intervention.</w:t>
      </w:r>
    </w:p>
    <w:p w14:paraId="7AD29B6E"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The order also directs the attorney general to create a database that federal, </w:t>
      </w:r>
      <w:proofErr w:type="gramStart"/>
      <w:r w:rsidRPr="0066105B">
        <w:rPr>
          <w:rFonts w:ascii="Georgia" w:eastAsia="Times New Roman" w:hAnsi="Georgia" w:cs="Times New Roman"/>
          <w:color w:val="000000"/>
          <w:sz w:val="27"/>
          <w:szCs w:val="27"/>
        </w:rPr>
        <w:t>state</w:t>
      </w:r>
      <w:proofErr w:type="gramEnd"/>
      <w:r w:rsidRPr="0066105B">
        <w:rPr>
          <w:rFonts w:ascii="Georgia" w:eastAsia="Times New Roman" w:hAnsi="Georgia" w:cs="Times New Roman"/>
          <w:color w:val="000000"/>
          <w:sz w:val="27"/>
          <w:szCs w:val="27"/>
        </w:rPr>
        <w:t xml:space="preserve"> and local law enforcement agencies would share, containing firings, convictions or civil judgments of officers for improper use of force.</w:t>
      </w:r>
    </w:p>
    <w:p w14:paraId="7CA1BAAD"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The order does not require departments to become accredited, but Macmillan thinks it will spur departments to go through the process.</w:t>
      </w:r>
    </w:p>
    <w:p w14:paraId="63837874"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“We are still waiting to hear more about what exactly this means, but I think there will be more interest in the accreditation process both at the national and state level,” he said.</w:t>
      </w:r>
    </w:p>
    <w:p w14:paraId="45B0F2DA" w14:textId="70E046C8" w:rsidR="0066105B" w:rsidRDefault="0066105B" w:rsidP="0066105B">
      <w:pPr>
        <w:shd w:val="clear" w:color="auto" w:fill="FFFFFF"/>
        <w:spacing w:after="0" w:line="420" w:lineRule="atLeast"/>
        <w:rPr>
          <w:rFonts w:ascii="Georgia" w:eastAsia="Times New Roman" w:hAnsi="Georgia" w:cs="Times New Roman"/>
          <w:i/>
          <w:iCs/>
          <w:color w:val="000000"/>
          <w:sz w:val="27"/>
          <w:szCs w:val="27"/>
        </w:rPr>
      </w:pPr>
      <w:r w:rsidRPr="0066105B">
        <w:rPr>
          <w:rFonts w:ascii="Georgia" w:eastAsia="Times New Roman" w:hAnsi="Georgia" w:cs="Times New Roman"/>
          <w:i/>
          <w:iCs/>
          <w:color w:val="000000"/>
          <w:sz w:val="27"/>
          <w:szCs w:val="27"/>
        </w:rPr>
        <w:t>Morning Call reporter Christina Tatu can be reached at 610-820-6583 or </w:t>
      </w:r>
      <w:hyperlink r:id="rId16" w:history="1">
        <w:r w:rsidRPr="0066105B">
          <w:rPr>
            <w:rFonts w:ascii="Georgia" w:eastAsia="Times New Roman" w:hAnsi="Georgia" w:cs="Times New Roman"/>
            <w:b/>
            <w:bCs/>
            <w:i/>
            <w:iCs/>
            <w:color w:val="539CC4"/>
            <w:sz w:val="27"/>
            <w:szCs w:val="27"/>
            <w:u w:val="single"/>
          </w:rPr>
          <w:t>ctatu@mcall.com</w:t>
        </w:r>
      </w:hyperlink>
      <w:r w:rsidRPr="0066105B">
        <w:rPr>
          <w:rFonts w:ascii="Georgia" w:eastAsia="Times New Roman" w:hAnsi="Georgia" w:cs="Times New Roman"/>
          <w:i/>
          <w:iCs/>
          <w:color w:val="000000"/>
          <w:sz w:val="27"/>
          <w:szCs w:val="27"/>
        </w:rPr>
        <w:t>.</w:t>
      </w:r>
    </w:p>
    <w:p w14:paraId="670861E9" w14:textId="77777777" w:rsidR="008577FF" w:rsidRPr="0066105B" w:rsidRDefault="008577FF" w:rsidP="0066105B">
      <w:pPr>
        <w:shd w:val="clear" w:color="auto" w:fill="FFFFFF"/>
        <w:spacing w:after="0" w:line="420" w:lineRule="atLeast"/>
        <w:rPr>
          <w:rFonts w:ascii="Georgia" w:eastAsia="Times New Roman" w:hAnsi="Georgia" w:cs="Times New Roman"/>
          <w:color w:val="000000"/>
          <w:sz w:val="27"/>
          <w:szCs w:val="27"/>
        </w:rPr>
      </w:pPr>
    </w:p>
    <w:p w14:paraId="30616093"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Accredited agencies</w:t>
      </w:r>
    </w:p>
    <w:p w14:paraId="22C2B6E7"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t xml:space="preserve">According to </w:t>
      </w:r>
      <w:r w:rsidRPr="0066105B">
        <w:rPr>
          <w:rFonts w:ascii="Georgia" w:eastAsia="Times New Roman" w:hAnsi="Georgia" w:cs="Times New Roman"/>
          <w:color w:val="000000"/>
          <w:sz w:val="27"/>
          <w:szCs w:val="27"/>
          <w:highlight w:val="yellow"/>
        </w:rPr>
        <w:t>Pennsylvania Police Chiefs of </w:t>
      </w:r>
      <w:hyperlink r:id="rId17" w:tgtFrame="_blank" w:history="1">
        <w:r w:rsidRPr="0066105B">
          <w:rPr>
            <w:rFonts w:ascii="Georgia" w:eastAsia="Times New Roman" w:hAnsi="Georgia" w:cs="Times New Roman"/>
            <w:b/>
            <w:bCs/>
            <w:color w:val="539CC4"/>
            <w:sz w:val="27"/>
            <w:szCs w:val="27"/>
            <w:highlight w:val="yellow"/>
            <w:u w:val="single"/>
          </w:rPr>
          <w:t>Police Association website</w:t>
        </w:r>
      </w:hyperlink>
      <w:r w:rsidRPr="0066105B">
        <w:rPr>
          <w:rFonts w:ascii="Georgia" w:eastAsia="Times New Roman" w:hAnsi="Georgia" w:cs="Times New Roman"/>
          <w:color w:val="000000"/>
          <w:sz w:val="27"/>
          <w:szCs w:val="27"/>
          <w:highlight w:val="yellow"/>
        </w:rPr>
        <w:t>,</w:t>
      </w:r>
      <w:r w:rsidRPr="0066105B">
        <w:rPr>
          <w:rFonts w:ascii="Georgia" w:eastAsia="Times New Roman" w:hAnsi="Georgia" w:cs="Times New Roman"/>
          <w:color w:val="000000"/>
          <w:sz w:val="27"/>
          <w:szCs w:val="27"/>
        </w:rPr>
        <w:t xml:space="preserve"> these Lehigh Valley departments earned state accreditation: Allentown, </w:t>
      </w:r>
      <w:r w:rsidRPr="0066105B">
        <w:rPr>
          <w:rFonts w:ascii="Georgia" w:eastAsia="Times New Roman" w:hAnsi="Georgia" w:cs="Times New Roman"/>
          <w:color w:val="000000"/>
          <w:sz w:val="27"/>
          <w:szCs w:val="27"/>
        </w:rPr>
        <w:lastRenderedPageBreak/>
        <w:t>Bethlehem, Bethlehem Township, Colonial Regional, Easton, Forks Township, Lehigh University, Lower Saucon, Northampton County Sheriff’s Department, Palmer Township, South Whitehall Township, Slate Belt Regional, Upper Macungie, Upper Saucon and the Pennsylvania State Police.</w:t>
      </w:r>
    </w:p>
    <w:p w14:paraId="22EF8B0B"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noProof/>
          <w:color w:val="000000"/>
          <w:sz w:val="27"/>
          <w:szCs w:val="27"/>
        </w:rPr>
        <w:lastRenderedPageBreak/>
        <w:drawing>
          <wp:inline distT="0" distB="0" distL="0" distR="0" wp14:anchorId="5F754FC0" wp14:editId="328167A5">
            <wp:extent cx="7622540" cy="10857230"/>
            <wp:effectExtent l="0" t="0" r="0" b="1270"/>
            <wp:docPr id="11" name="Picture 11" descr="The burned out remnants of John Hirko's home, where Bethlehem police threw a flash grenade that started a fire in 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burned out remnants of John Hirko's home, where Bethlehem police threw a flash grenade that started a fire in 199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2540" cy="10857230"/>
                    </a:xfrm>
                    <a:prstGeom prst="rect">
                      <a:avLst/>
                    </a:prstGeom>
                    <a:noFill/>
                    <a:ln>
                      <a:noFill/>
                    </a:ln>
                  </pic:spPr>
                </pic:pic>
              </a:graphicData>
            </a:graphic>
          </wp:inline>
        </w:drawing>
      </w:r>
    </w:p>
    <w:p w14:paraId="5AB5F7A4"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lastRenderedPageBreak/>
        <w:t xml:space="preserve">The </w:t>
      </w:r>
      <w:proofErr w:type="gramStart"/>
      <w:r w:rsidRPr="0066105B">
        <w:rPr>
          <w:rFonts w:ascii="Georgia" w:eastAsia="Times New Roman" w:hAnsi="Georgia" w:cs="Times New Roman"/>
          <w:color w:val="000000"/>
          <w:sz w:val="27"/>
          <w:szCs w:val="27"/>
        </w:rPr>
        <w:t>burned out</w:t>
      </w:r>
      <w:proofErr w:type="gramEnd"/>
      <w:r w:rsidRPr="0066105B">
        <w:rPr>
          <w:rFonts w:ascii="Georgia" w:eastAsia="Times New Roman" w:hAnsi="Georgia" w:cs="Times New Roman"/>
          <w:color w:val="000000"/>
          <w:sz w:val="27"/>
          <w:szCs w:val="27"/>
        </w:rPr>
        <w:t xml:space="preserve"> remnants of John </w:t>
      </w:r>
      <w:proofErr w:type="spellStart"/>
      <w:r w:rsidRPr="0066105B">
        <w:rPr>
          <w:rFonts w:ascii="Georgia" w:eastAsia="Times New Roman" w:hAnsi="Georgia" w:cs="Times New Roman"/>
          <w:color w:val="000000"/>
          <w:sz w:val="27"/>
          <w:szCs w:val="27"/>
        </w:rPr>
        <w:t>Hirko's</w:t>
      </w:r>
      <w:proofErr w:type="spellEnd"/>
      <w:r w:rsidRPr="0066105B">
        <w:rPr>
          <w:rFonts w:ascii="Georgia" w:eastAsia="Times New Roman" w:hAnsi="Georgia" w:cs="Times New Roman"/>
          <w:color w:val="000000"/>
          <w:sz w:val="27"/>
          <w:szCs w:val="27"/>
        </w:rPr>
        <w:t xml:space="preserve"> home, where Bethlehem police threw a flash grenade that started a fire in 1997. (TMC)</w:t>
      </w:r>
    </w:p>
    <w:p w14:paraId="11EA35D5" w14:textId="77777777" w:rsidR="0066105B" w:rsidRPr="0066105B" w:rsidRDefault="0066105B" w:rsidP="0066105B">
      <w:pPr>
        <w:shd w:val="clear" w:color="auto" w:fill="FFFFFF"/>
        <w:spacing w:after="0" w:line="270" w:lineRule="atLeast"/>
        <w:rPr>
          <w:rFonts w:ascii="Open Sans" w:eastAsia="Times New Roman" w:hAnsi="Open Sans" w:cs="Times New Roman"/>
          <w:color w:val="333333"/>
          <w:sz w:val="18"/>
          <w:szCs w:val="18"/>
        </w:rPr>
      </w:pPr>
      <w:r w:rsidRPr="0066105B">
        <w:rPr>
          <w:rFonts w:ascii="Georgia" w:eastAsia="Times New Roman" w:hAnsi="Georgia" w:cs="Times New Roman"/>
          <w:color w:val="000000"/>
          <w:sz w:val="27"/>
          <w:szCs w:val="27"/>
        </w:rPr>
        <w:fldChar w:fldCharType="begin"/>
      </w:r>
      <w:r w:rsidRPr="0066105B">
        <w:rPr>
          <w:rFonts w:ascii="Georgia" w:eastAsia="Times New Roman" w:hAnsi="Georgia" w:cs="Times New Roman"/>
          <w:color w:val="000000"/>
          <w:sz w:val="27"/>
          <w:szCs w:val="27"/>
        </w:rPr>
        <w:instrText xml:space="preserve"> HYPERLINK "https://www.mcall.com/mc-bio-christina-tatu-staff.html" \l "nt=author-bio" \t "_blank" </w:instrText>
      </w:r>
      <w:r w:rsidRPr="0066105B">
        <w:rPr>
          <w:rFonts w:ascii="Georgia" w:eastAsia="Times New Roman" w:hAnsi="Georgia" w:cs="Times New Roman"/>
          <w:color w:val="000000"/>
          <w:sz w:val="27"/>
          <w:szCs w:val="27"/>
        </w:rPr>
        <w:fldChar w:fldCharType="separate"/>
      </w:r>
    </w:p>
    <w:p w14:paraId="611FEB64" w14:textId="77777777" w:rsidR="0066105B" w:rsidRPr="0066105B" w:rsidRDefault="0066105B" w:rsidP="0066105B">
      <w:pPr>
        <w:shd w:val="clear" w:color="auto" w:fill="FFFFFF"/>
        <w:spacing w:after="0" w:line="360" w:lineRule="atLeast"/>
        <w:outlineLvl w:val="1"/>
        <w:rPr>
          <w:rFonts w:ascii="Times New Roman" w:eastAsia="Times New Roman" w:hAnsi="Times New Roman" w:cs="Times New Roman"/>
          <w:color w:val="000000"/>
          <w:spacing w:val="-9"/>
          <w:sz w:val="30"/>
          <w:szCs w:val="30"/>
        </w:rPr>
      </w:pPr>
      <w:r w:rsidRPr="0066105B">
        <w:rPr>
          <w:rFonts w:ascii="Times New Roman" w:eastAsia="Times New Roman" w:hAnsi="Times New Roman" w:cs="Times New Roman"/>
          <w:color w:val="000000"/>
          <w:spacing w:val="-9"/>
          <w:sz w:val="30"/>
          <w:szCs w:val="30"/>
        </w:rPr>
        <w:t>Christina Tatu</w:t>
      </w:r>
    </w:p>
    <w:p w14:paraId="20965251"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fldChar w:fldCharType="end"/>
      </w:r>
    </w:p>
    <w:p w14:paraId="41E0B1FC" w14:textId="77777777" w:rsidR="0066105B" w:rsidRPr="0066105B" w:rsidRDefault="0066105B" w:rsidP="0066105B">
      <w:pPr>
        <w:shd w:val="clear" w:color="auto" w:fill="FFFFFF"/>
        <w:spacing w:after="0" w:line="420" w:lineRule="atLeast"/>
        <w:rPr>
          <w:rFonts w:ascii="Georgia" w:eastAsia="Times New Roman" w:hAnsi="Georgia" w:cs="Times New Roman"/>
          <w:color w:val="000000"/>
          <w:sz w:val="27"/>
          <w:szCs w:val="27"/>
        </w:rPr>
      </w:pPr>
      <w:r w:rsidRPr="0066105B">
        <w:rPr>
          <w:rFonts w:ascii="Georgia" w:eastAsia="Times New Roman" w:hAnsi="Georgia" w:cs="Times New Roman"/>
          <w:caps/>
          <w:color w:val="333333"/>
          <w:sz w:val="15"/>
          <w:szCs w:val="15"/>
        </w:rPr>
        <w:t>CONTACT</w:t>
      </w:r>
      <w:r w:rsidRPr="0066105B">
        <w:rPr>
          <w:rFonts w:ascii="Georgia" w:eastAsia="Times New Roman" w:hAnsi="Georgia" w:cs="Times New Roman"/>
          <w:color w:val="000000"/>
          <w:sz w:val="27"/>
          <w:szCs w:val="27"/>
        </w:rPr>
        <w:t> </w:t>
      </w:r>
    </w:p>
    <w:p w14:paraId="6418F21A" w14:textId="77777777" w:rsidR="0066105B" w:rsidRPr="0066105B" w:rsidRDefault="0066105B" w:rsidP="0066105B">
      <w:pPr>
        <w:shd w:val="clear" w:color="auto" w:fill="FFFFFF"/>
        <w:spacing w:before="180" w:after="180" w:line="420" w:lineRule="atLeast"/>
        <w:rPr>
          <w:rFonts w:ascii="Georgia" w:eastAsia="Times New Roman" w:hAnsi="Georgia" w:cs="Times New Roman"/>
          <w:color w:val="000000"/>
          <w:sz w:val="27"/>
          <w:szCs w:val="27"/>
        </w:rPr>
      </w:pPr>
      <w:r w:rsidRPr="0066105B">
        <w:rPr>
          <w:rFonts w:ascii="Georgia" w:eastAsia="Times New Roman" w:hAnsi="Georgia" w:cs="Times New Roman"/>
          <w:color w:val="000000"/>
          <w:sz w:val="27"/>
          <w:szCs w:val="27"/>
        </w:rPr>
        <w:pict w14:anchorId="6207A083">
          <v:rect id="_x0000_i1025" style="width:555pt;height:0" o:hrpct="0" o:hralign="center" o:hrstd="t" o:hr="t" fillcolor="#a0a0a0" stroked="f"/>
        </w:pict>
      </w:r>
    </w:p>
    <w:p w14:paraId="2C0CBC51" w14:textId="77777777" w:rsidR="0066105B" w:rsidRPr="0066105B" w:rsidRDefault="0066105B" w:rsidP="0066105B">
      <w:pPr>
        <w:shd w:val="clear" w:color="auto" w:fill="FFFFFF"/>
        <w:spacing w:before="180" w:after="180" w:line="300" w:lineRule="atLeast"/>
        <w:rPr>
          <w:rFonts w:ascii="Georgia" w:eastAsia="Times New Roman" w:hAnsi="Georgia" w:cs="Times New Roman"/>
          <w:color w:val="333333"/>
          <w:sz w:val="21"/>
          <w:szCs w:val="21"/>
        </w:rPr>
      </w:pPr>
      <w:r w:rsidRPr="0066105B">
        <w:rPr>
          <w:rFonts w:ascii="Georgia" w:eastAsia="Times New Roman" w:hAnsi="Georgia" w:cs="Times New Roman"/>
          <w:color w:val="333333"/>
          <w:sz w:val="21"/>
          <w:szCs w:val="21"/>
        </w:rPr>
        <w:t xml:space="preserve">A Stroudsburg native, Christina Tatu came to The Morning Call in 2015. Before that, she worked at the Pocono Record and New Jersey Herald as a general beat reporter covering multiple municipalities and school districts. Now she writes about the City of Easton, Lower </w:t>
      </w:r>
      <w:proofErr w:type="gramStart"/>
      <w:r w:rsidRPr="0066105B">
        <w:rPr>
          <w:rFonts w:ascii="Georgia" w:eastAsia="Times New Roman" w:hAnsi="Georgia" w:cs="Times New Roman"/>
          <w:color w:val="333333"/>
          <w:sz w:val="21"/>
          <w:szCs w:val="21"/>
        </w:rPr>
        <w:t>Nazareth</w:t>
      </w:r>
      <w:proofErr w:type="gramEnd"/>
      <w:r w:rsidRPr="0066105B">
        <w:rPr>
          <w:rFonts w:ascii="Georgia" w:eastAsia="Times New Roman" w:hAnsi="Georgia" w:cs="Times New Roman"/>
          <w:color w:val="333333"/>
          <w:sz w:val="21"/>
          <w:szCs w:val="21"/>
        </w:rPr>
        <w:t xml:space="preserve"> and Nazareth Borough.</w:t>
      </w:r>
    </w:p>
    <w:p w14:paraId="2DC111CB" w14:textId="77777777" w:rsidR="0066105B" w:rsidRDefault="0066105B"/>
    <w:sectPr w:rsidR="00661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DF38F" w14:textId="77777777" w:rsidR="004B007D" w:rsidRDefault="004B007D" w:rsidP="008577FF">
      <w:pPr>
        <w:spacing w:after="0" w:line="240" w:lineRule="auto"/>
      </w:pPr>
      <w:r>
        <w:separator/>
      </w:r>
    </w:p>
  </w:endnote>
  <w:endnote w:type="continuationSeparator" w:id="0">
    <w:p w14:paraId="4AB4D779" w14:textId="77777777" w:rsidR="004B007D" w:rsidRDefault="004B007D" w:rsidP="00857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CBE1B" w14:textId="77777777" w:rsidR="004B007D" w:rsidRDefault="004B007D" w:rsidP="008577FF">
      <w:pPr>
        <w:spacing w:after="0" w:line="240" w:lineRule="auto"/>
      </w:pPr>
      <w:r>
        <w:separator/>
      </w:r>
    </w:p>
  </w:footnote>
  <w:footnote w:type="continuationSeparator" w:id="0">
    <w:p w14:paraId="422A43D0" w14:textId="77777777" w:rsidR="004B007D" w:rsidRDefault="004B007D" w:rsidP="00857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05B"/>
    <w:rsid w:val="0009557F"/>
    <w:rsid w:val="00446A89"/>
    <w:rsid w:val="004B007D"/>
    <w:rsid w:val="0066105B"/>
    <w:rsid w:val="0085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2AF3"/>
  <w15:chartTrackingRefBased/>
  <w15:docId w15:val="{5D217FEC-3835-46C0-850B-0F79240E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7FF"/>
  </w:style>
  <w:style w:type="paragraph" w:styleId="Footer">
    <w:name w:val="footer"/>
    <w:basedOn w:val="Normal"/>
    <w:link w:val="FooterChar"/>
    <w:uiPriority w:val="99"/>
    <w:unhideWhenUsed/>
    <w:rsid w:val="00857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75819">
      <w:bodyDiv w:val="1"/>
      <w:marLeft w:val="0"/>
      <w:marRight w:val="0"/>
      <w:marTop w:val="0"/>
      <w:marBottom w:val="0"/>
      <w:divBdr>
        <w:top w:val="none" w:sz="0" w:space="0" w:color="auto"/>
        <w:left w:val="none" w:sz="0" w:space="0" w:color="auto"/>
        <w:bottom w:val="none" w:sz="0" w:space="0" w:color="auto"/>
        <w:right w:val="none" w:sz="0" w:space="0" w:color="auto"/>
      </w:divBdr>
      <w:divsChild>
        <w:div w:id="696345142">
          <w:marLeft w:val="0"/>
          <w:marRight w:val="0"/>
          <w:marTop w:val="0"/>
          <w:marBottom w:val="0"/>
          <w:divBdr>
            <w:top w:val="none" w:sz="0" w:space="0" w:color="auto"/>
            <w:left w:val="none" w:sz="0" w:space="0" w:color="auto"/>
            <w:bottom w:val="none" w:sz="0" w:space="0" w:color="auto"/>
            <w:right w:val="none" w:sz="0" w:space="0" w:color="auto"/>
          </w:divBdr>
          <w:divsChild>
            <w:div w:id="1434936451">
              <w:marLeft w:val="0"/>
              <w:marRight w:val="0"/>
              <w:marTop w:val="0"/>
              <w:marBottom w:val="0"/>
              <w:divBdr>
                <w:top w:val="none" w:sz="0" w:space="0" w:color="auto"/>
                <w:left w:val="none" w:sz="0" w:space="0" w:color="auto"/>
                <w:bottom w:val="none" w:sz="0" w:space="0" w:color="auto"/>
                <w:right w:val="none" w:sz="0" w:space="0" w:color="auto"/>
              </w:divBdr>
              <w:divsChild>
                <w:div w:id="1667711333">
                  <w:marLeft w:val="0"/>
                  <w:marRight w:val="0"/>
                  <w:marTop w:val="0"/>
                  <w:marBottom w:val="0"/>
                  <w:divBdr>
                    <w:top w:val="single" w:sz="6" w:space="9" w:color="CCCCCC"/>
                    <w:left w:val="single" w:sz="2" w:space="18" w:color="CCCCCC"/>
                    <w:bottom w:val="single" w:sz="6" w:space="9" w:color="CCCCCC"/>
                    <w:right w:val="single" w:sz="2" w:space="18" w:color="CCCCCC"/>
                  </w:divBdr>
                  <w:divsChild>
                    <w:div w:id="550843895">
                      <w:marLeft w:val="0"/>
                      <w:marRight w:val="0"/>
                      <w:marTop w:val="0"/>
                      <w:marBottom w:val="0"/>
                      <w:divBdr>
                        <w:top w:val="none" w:sz="0" w:space="0" w:color="auto"/>
                        <w:left w:val="none" w:sz="0" w:space="0" w:color="auto"/>
                        <w:bottom w:val="none" w:sz="0" w:space="0" w:color="auto"/>
                        <w:right w:val="none" w:sz="0" w:space="0" w:color="auto"/>
                      </w:divBdr>
                      <w:divsChild>
                        <w:div w:id="821853087">
                          <w:marLeft w:val="0"/>
                          <w:marRight w:val="0"/>
                          <w:marTop w:val="0"/>
                          <w:marBottom w:val="0"/>
                          <w:divBdr>
                            <w:top w:val="none" w:sz="0" w:space="0" w:color="auto"/>
                            <w:left w:val="none" w:sz="0" w:space="0" w:color="auto"/>
                            <w:bottom w:val="none" w:sz="0" w:space="0" w:color="auto"/>
                            <w:right w:val="none" w:sz="0" w:space="0" w:color="auto"/>
                          </w:divBdr>
                          <w:divsChild>
                            <w:div w:id="724328366">
                              <w:marLeft w:val="0"/>
                              <w:marRight w:val="0"/>
                              <w:marTop w:val="0"/>
                              <w:marBottom w:val="0"/>
                              <w:divBdr>
                                <w:top w:val="none" w:sz="0" w:space="0" w:color="auto"/>
                                <w:left w:val="none" w:sz="0" w:space="0" w:color="auto"/>
                                <w:bottom w:val="none" w:sz="0" w:space="0" w:color="auto"/>
                                <w:right w:val="none" w:sz="0" w:space="0" w:color="auto"/>
                              </w:divBdr>
                            </w:div>
                            <w:div w:id="79448537">
                              <w:marLeft w:val="0"/>
                              <w:marRight w:val="0"/>
                              <w:marTop w:val="0"/>
                              <w:marBottom w:val="0"/>
                              <w:divBdr>
                                <w:top w:val="none" w:sz="0" w:space="0" w:color="auto"/>
                                <w:left w:val="none" w:sz="0" w:space="0" w:color="auto"/>
                                <w:bottom w:val="none" w:sz="0" w:space="0" w:color="auto"/>
                                <w:right w:val="none" w:sz="0" w:space="0" w:color="auto"/>
                              </w:divBdr>
                              <w:divsChild>
                                <w:div w:id="12358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833561">
          <w:marLeft w:val="0"/>
          <w:marRight w:val="0"/>
          <w:marTop w:val="0"/>
          <w:marBottom w:val="0"/>
          <w:divBdr>
            <w:top w:val="none" w:sz="0" w:space="0" w:color="auto"/>
            <w:left w:val="none" w:sz="0" w:space="0" w:color="auto"/>
            <w:bottom w:val="none" w:sz="0" w:space="0" w:color="auto"/>
            <w:right w:val="none" w:sz="0" w:space="0" w:color="auto"/>
          </w:divBdr>
          <w:divsChild>
            <w:div w:id="562184451">
              <w:marLeft w:val="0"/>
              <w:marRight w:val="0"/>
              <w:marTop w:val="0"/>
              <w:marBottom w:val="0"/>
              <w:divBdr>
                <w:top w:val="none" w:sz="0" w:space="0" w:color="auto"/>
                <w:left w:val="none" w:sz="0" w:space="0" w:color="auto"/>
                <w:bottom w:val="none" w:sz="0" w:space="0" w:color="auto"/>
                <w:right w:val="none" w:sz="0" w:space="0" w:color="auto"/>
              </w:divBdr>
              <w:divsChild>
                <w:div w:id="2014410881">
                  <w:marLeft w:val="0"/>
                  <w:marRight w:val="0"/>
                  <w:marTop w:val="0"/>
                  <w:marBottom w:val="0"/>
                  <w:divBdr>
                    <w:top w:val="none" w:sz="0" w:space="0" w:color="auto"/>
                    <w:left w:val="none" w:sz="0" w:space="0" w:color="auto"/>
                    <w:bottom w:val="none" w:sz="0" w:space="0" w:color="auto"/>
                    <w:right w:val="none" w:sz="0" w:space="0" w:color="auto"/>
                  </w:divBdr>
                  <w:divsChild>
                    <w:div w:id="34699345">
                      <w:marLeft w:val="0"/>
                      <w:marRight w:val="0"/>
                      <w:marTop w:val="0"/>
                      <w:marBottom w:val="0"/>
                      <w:divBdr>
                        <w:top w:val="none" w:sz="0" w:space="0" w:color="auto"/>
                        <w:left w:val="none" w:sz="0" w:space="0" w:color="auto"/>
                        <w:bottom w:val="none" w:sz="0" w:space="0" w:color="auto"/>
                        <w:right w:val="none" w:sz="0" w:space="0" w:color="auto"/>
                      </w:divBdr>
                      <w:divsChild>
                        <w:div w:id="111631059">
                          <w:marLeft w:val="0"/>
                          <w:marRight w:val="0"/>
                          <w:marTop w:val="0"/>
                          <w:marBottom w:val="0"/>
                          <w:divBdr>
                            <w:top w:val="none" w:sz="0" w:space="0" w:color="auto"/>
                            <w:left w:val="none" w:sz="0" w:space="0" w:color="auto"/>
                            <w:bottom w:val="none" w:sz="0" w:space="0" w:color="auto"/>
                            <w:right w:val="none" w:sz="0" w:space="0" w:color="auto"/>
                          </w:divBdr>
                          <w:divsChild>
                            <w:div w:id="510027750">
                              <w:marLeft w:val="0"/>
                              <w:marRight w:val="0"/>
                              <w:marTop w:val="0"/>
                              <w:marBottom w:val="0"/>
                              <w:divBdr>
                                <w:top w:val="none" w:sz="0" w:space="0" w:color="auto"/>
                                <w:left w:val="none" w:sz="0" w:space="0" w:color="auto"/>
                                <w:bottom w:val="none" w:sz="0" w:space="0" w:color="auto"/>
                                <w:right w:val="none" w:sz="0" w:space="0" w:color="auto"/>
                              </w:divBdr>
                              <w:divsChild>
                                <w:div w:id="468785898">
                                  <w:marLeft w:val="0"/>
                                  <w:marRight w:val="0"/>
                                  <w:marTop w:val="0"/>
                                  <w:marBottom w:val="0"/>
                                  <w:divBdr>
                                    <w:top w:val="none" w:sz="0" w:space="0" w:color="auto"/>
                                    <w:left w:val="none" w:sz="0" w:space="0" w:color="auto"/>
                                    <w:bottom w:val="none" w:sz="0" w:space="0" w:color="auto"/>
                                    <w:right w:val="none" w:sz="0" w:space="0" w:color="auto"/>
                                  </w:divBdr>
                                  <w:divsChild>
                                    <w:div w:id="1140155262">
                                      <w:marLeft w:val="0"/>
                                      <w:marRight w:val="0"/>
                                      <w:marTop w:val="0"/>
                                      <w:marBottom w:val="0"/>
                                      <w:divBdr>
                                        <w:top w:val="none" w:sz="0" w:space="0" w:color="auto"/>
                                        <w:left w:val="none" w:sz="0" w:space="0" w:color="auto"/>
                                        <w:bottom w:val="none" w:sz="0" w:space="0" w:color="auto"/>
                                        <w:right w:val="none" w:sz="0" w:space="0" w:color="auto"/>
                                      </w:divBdr>
                                      <w:divsChild>
                                        <w:div w:id="1723476796">
                                          <w:marLeft w:val="0"/>
                                          <w:marRight w:val="0"/>
                                          <w:marTop w:val="0"/>
                                          <w:marBottom w:val="0"/>
                                          <w:divBdr>
                                            <w:top w:val="none" w:sz="0" w:space="0" w:color="auto"/>
                                            <w:left w:val="none" w:sz="0" w:space="0" w:color="auto"/>
                                            <w:bottom w:val="none" w:sz="0" w:space="0" w:color="auto"/>
                                            <w:right w:val="none" w:sz="0" w:space="0" w:color="auto"/>
                                          </w:divBdr>
                                        </w:div>
                                      </w:divsChild>
                                    </w:div>
                                    <w:div w:id="132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276149">
          <w:marLeft w:val="0"/>
          <w:marRight w:val="0"/>
          <w:marTop w:val="0"/>
          <w:marBottom w:val="0"/>
          <w:divBdr>
            <w:top w:val="none" w:sz="0" w:space="0" w:color="auto"/>
            <w:left w:val="none" w:sz="0" w:space="0" w:color="auto"/>
            <w:bottom w:val="none" w:sz="0" w:space="0" w:color="auto"/>
            <w:right w:val="none" w:sz="0" w:space="0" w:color="auto"/>
          </w:divBdr>
          <w:divsChild>
            <w:div w:id="1301304425">
              <w:marLeft w:val="0"/>
              <w:marRight w:val="0"/>
              <w:marTop w:val="0"/>
              <w:marBottom w:val="0"/>
              <w:divBdr>
                <w:top w:val="none" w:sz="0" w:space="0" w:color="auto"/>
                <w:left w:val="none" w:sz="0" w:space="0" w:color="auto"/>
                <w:bottom w:val="single" w:sz="24" w:space="0" w:color="000000"/>
                <w:right w:val="none" w:sz="0" w:space="0" w:color="auto"/>
              </w:divBdr>
              <w:divsChild>
                <w:div w:id="116991297">
                  <w:marLeft w:val="0"/>
                  <w:marRight w:val="0"/>
                  <w:marTop w:val="0"/>
                  <w:marBottom w:val="0"/>
                  <w:divBdr>
                    <w:top w:val="none" w:sz="0" w:space="0" w:color="auto"/>
                    <w:left w:val="none" w:sz="0" w:space="0" w:color="auto"/>
                    <w:bottom w:val="none" w:sz="0" w:space="0" w:color="auto"/>
                    <w:right w:val="none" w:sz="0" w:space="0" w:color="auto"/>
                  </w:divBdr>
                  <w:divsChild>
                    <w:div w:id="1965193098">
                      <w:marLeft w:val="0"/>
                      <w:marRight w:val="0"/>
                      <w:marTop w:val="0"/>
                      <w:marBottom w:val="0"/>
                      <w:divBdr>
                        <w:top w:val="none" w:sz="0" w:space="0" w:color="auto"/>
                        <w:left w:val="none" w:sz="0" w:space="0" w:color="auto"/>
                        <w:bottom w:val="none" w:sz="0" w:space="0" w:color="auto"/>
                        <w:right w:val="none" w:sz="0" w:space="0" w:color="auto"/>
                      </w:divBdr>
                    </w:div>
                  </w:divsChild>
                </w:div>
                <w:div w:id="699743142">
                  <w:marLeft w:val="0"/>
                  <w:marRight w:val="0"/>
                  <w:marTop w:val="0"/>
                  <w:marBottom w:val="0"/>
                  <w:divBdr>
                    <w:top w:val="none" w:sz="0" w:space="0" w:color="auto"/>
                    <w:left w:val="none" w:sz="0" w:space="0" w:color="auto"/>
                    <w:bottom w:val="none" w:sz="0" w:space="0" w:color="auto"/>
                    <w:right w:val="none" w:sz="0" w:space="0" w:color="auto"/>
                  </w:divBdr>
                  <w:divsChild>
                    <w:div w:id="1058279760">
                      <w:marLeft w:val="0"/>
                      <w:marRight w:val="0"/>
                      <w:marTop w:val="0"/>
                      <w:marBottom w:val="0"/>
                      <w:divBdr>
                        <w:top w:val="none" w:sz="0" w:space="0" w:color="auto"/>
                        <w:left w:val="none" w:sz="0" w:space="0" w:color="auto"/>
                        <w:bottom w:val="none" w:sz="0" w:space="0" w:color="auto"/>
                        <w:right w:val="none" w:sz="0" w:space="0" w:color="auto"/>
                      </w:divBdr>
                    </w:div>
                  </w:divsChild>
                </w:div>
                <w:div w:id="1667393852">
                  <w:marLeft w:val="0"/>
                  <w:marRight w:val="0"/>
                  <w:marTop w:val="0"/>
                  <w:marBottom w:val="0"/>
                  <w:divBdr>
                    <w:top w:val="none" w:sz="0" w:space="0" w:color="auto"/>
                    <w:left w:val="none" w:sz="0" w:space="0" w:color="auto"/>
                    <w:bottom w:val="none" w:sz="0" w:space="0" w:color="auto"/>
                    <w:right w:val="none" w:sz="0" w:space="0" w:color="auto"/>
                  </w:divBdr>
                </w:div>
                <w:div w:id="317153418">
                  <w:marLeft w:val="0"/>
                  <w:marRight w:val="0"/>
                  <w:marTop w:val="0"/>
                  <w:marBottom w:val="0"/>
                  <w:divBdr>
                    <w:top w:val="none" w:sz="0" w:space="0" w:color="auto"/>
                    <w:left w:val="none" w:sz="0" w:space="0" w:color="auto"/>
                    <w:bottom w:val="none" w:sz="0" w:space="0" w:color="auto"/>
                    <w:right w:val="none" w:sz="0" w:space="0" w:color="auto"/>
                  </w:divBdr>
                  <w:divsChild>
                    <w:div w:id="1268391248">
                      <w:marLeft w:val="0"/>
                      <w:marRight w:val="0"/>
                      <w:marTop w:val="0"/>
                      <w:marBottom w:val="0"/>
                      <w:divBdr>
                        <w:top w:val="none" w:sz="0" w:space="0" w:color="auto"/>
                        <w:left w:val="none" w:sz="0" w:space="0" w:color="auto"/>
                        <w:bottom w:val="none" w:sz="0" w:space="0" w:color="auto"/>
                        <w:right w:val="none" w:sz="0" w:space="0" w:color="auto"/>
                      </w:divBdr>
                    </w:div>
                  </w:divsChild>
                </w:div>
                <w:div w:id="630983323">
                  <w:marLeft w:val="0"/>
                  <w:marRight w:val="0"/>
                  <w:marTop w:val="0"/>
                  <w:marBottom w:val="0"/>
                  <w:divBdr>
                    <w:top w:val="none" w:sz="0" w:space="0" w:color="auto"/>
                    <w:left w:val="none" w:sz="0" w:space="0" w:color="auto"/>
                    <w:bottom w:val="none" w:sz="0" w:space="0" w:color="auto"/>
                    <w:right w:val="none" w:sz="0" w:space="0" w:color="auto"/>
                  </w:divBdr>
                  <w:divsChild>
                    <w:div w:id="1063140771">
                      <w:marLeft w:val="0"/>
                      <w:marRight w:val="0"/>
                      <w:marTop w:val="0"/>
                      <w:marBottom w:val="0"/>
                      <w:divBdr>
                        <w:top w:val="none" w:sz="0" w:space="0" w:color="auto"/>
                        <w:left w:val="none" w:sz="0" w:space="0" w:color="auto"/>
                        <w:bottom w:val="none" w:sz="0" w:space="0" w:color="auto"/>
                        <w:right w:val="none" w:sz="0" w:space="0" w:color="auto"/>
                      </w:divBdr>
                    </w:div>
                  </w:divsChild>
                </w:div>
                <w:div w:id="745540129">
                  <w:marLeft w:val="0"/>
                  <w:marRight w:val="0"/>
                  <w:marTop w:val="240"/>
                  <w:marBottom w:val="330"/>
                  <w:divBdr>
                    <w:top w:val="none" w:sz="0" w:space="0" w:color="auto"/>
                    <w:left w:val="none" w:sz="0" w:space="0" w:color="auto"/>
                    <w:bottom w:val="none" w:sz="0" w:space="0" w:color="auto"/>
                    <w:right w:val="none" w:sz="0" w:space="0" w:color="auto"/>
                  </w:divBdr>
                  <w:divsChild>
                    <w:div w:id="1717965756">
                      <w:marLeft w:val="0"/>
                      <w:marRight w:val="0"/>
                      <w:marTop w:val="0"/>
                      <w:marBottom w:val="0"/>
                      <w:divBdr>
                        <w:top w:val="none" w:sz="0" w:space="0" w:color="auto"/>
                        <w:left w:val="none" w:sz="0" w:space="0" w:color="auto"/>
                        <w:bottom w:val="none" w:sz="0" w:space="0" w:color="auto"/>
                        <w:right w:val="none" w:sz="0" w:space="0" w:color="auto"/>
                      </w:divBdr>
                      <w:divsChild>
                        <w:div w:id="190609436">
                          <w:marLeft w:val="0"/>
                          <w:marRight w:val="0"/>
                          <w:marTop w:val="0"/>
                          <w:marBottom w:val="0"/>
                          <w:divBdr>
                            <w:top w:val="none" w:sz="0" w:space="0" w:color="auto"/>
                            <w:left w:val="none" w:sz="0" w:space="0" w:color="auto"/>
                            <w:bottom w:val="single" w:sz="6" w:space="0" w:color="CCCCCC"/>
                            <w:right w:val="none" w:sz="0" w:space="0" w:color="auto"/>
                          </w:divBdr>
                          <w:divsChild>
                            <w:div w:id="1528517476">
                              <w:marLeft w:val="0"/>
                              <w:marRight w:val="0"/>
                              <w:marTop w:val="0"/>
                              <w:marBottom w:val="0"/>
                              <w:divBdr>
                                <w:top w:val="none" w:sz="0" w:space="0" w:color="auto"/>
                                <w:left w:val="none" w:sz="0" w:space="0" w:color="auto"/>
                                <w:bottom w:val="single" w:sz="6" w:space="9" w:color="CCCCCC"/>
                                <w:right w:val="none" w:sz="0" w:space="0" w:color="auto"/>
                              </w:divBdr>
                            </w:div>
                            <w:div w:id="1536500298">
                              <w:marLeft w:val="0"/>
                              <w:marRight w:val="0"/>
                              <w:marTop w:val="0"/>
                              <w:marBottom w:val="0"/>
                              <w:divBdr>
                                <w:top w:val="none" w:sz="0" w:space="0" w:color="auto"/>
                                <w:left w:val="none" w:sz="0" w:space="0" w:color="auto"/>
                                <w:bottom w:val="none" w:sz="0" w:space="0" w:color="auto"/>
                                <w:right w:val="none" w:sz="0" w:space="0" w:color="auto"/>
                              </w:divBdr>
                              <w:divsChild>
                                <w:div w:id="907110947">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08972">
                  <w:marLeft w:val="0"/>
                  <w:marRight w:val="0"/>
                  <w:marTop w:val="0"/>
                  <w:marBottom w:val="0"/>
                  <w:divBdr>
                    <w:top w:val="none" w:sz="0" w:space="0" w:color="auto"/>
                    <w:left w:val="none" w:sz="0" w:space="0" w:color="auto"/>
                    <w:bottom w:val="none" w:sz="0" w:space="0" w:color="auto"/>
                    <w:right w:val="none" w:sz="0" w:space="0" w:color="auto"/>
                  </w:divBdr>
                  <w:divsChild>
                    <w:div w:id="687754146">
                      <w:marLeft w:val="0"/>
                      <w:marRight w:val="0"/>
                      <w:marTop w:val="0"/>
                      <w:marBottom w:val="0"/>
                      <w:divBdr>
                        <w:top w:val="none" w:sz="0" w:space="0" w:color="auto"/>
                        <w:left w:val="none" w:sz="0" w:space="0" w:color="auto"/>
                        <w:bottom w:val="none" w:sz="0" w:space="0" w:color="auto"/>
                        <w:right w:val="none" w:sz="0" w:space="0" w:color="auto"/>
                      </w:divBdr>
                    </w:div>
                  </w:divsChild>
                </w:div>
                <w:div w:id="182324641">
                  <w:marLeft w:val="0"/>
                  <w:marRight w:val="0"/>
                  <w:marTop w:val="0"/>
                  <w:marBottom w:val="0"/>
                  <w:divBdr>
                    <w:top w:val="none" w:sz="0" w:space="0" w:color="auto"/>
                    <w:left w:val="none" w:sz="0" w:space="0" w:color="auto"/>
                    <w:bottom w:val="none" w:sz="0" w:space="0" w:color="auto"/>
                    <w:right w:val="none" w:sz="0" w:space="0" w:color="auto"/>
                  </w:divBdr>
                  <w:divsChild>
                    <w:div w:id="1158613593">
                      <w:marLeft w:val="0"/>
                      <w:marRight w:val="0"/>
                      <w:marTop w:val="0"/>
                      <w:marBottom w:val="0"/>
                      <w:divBdr>
                        <w:top w:val="none" w:sz="0" w:space="0" w:color="auto"/>
                        <w:left w:val="none" w:sz="0" w:space="0" w:color="auto"/>
                        <w:bottom w:val="none" w:sz="0" w:space="0" w:color="auto"/>
                        <w:right w:val="none" w:sz="0" w:space="0" w:color="auto"/>
                      </w:divBdr>
                    </w:div>
                  </w:divsChild>
                </w:div>
                <w:div w:id="990065734">
                  <w:marLeft w:val="0"/>
                  <w:marRight w:val="0"/>
                  <w:marTop w:val="0"/>
                  <w:marBottom w:val="0"/>
                  <w:divBdr>
                    <w:top w:val="none" w:sz="0" w:space="0" w:color="auto"/>
                    <w:left w:val="none" w:sz="0" w:space="0" w:color="auto"/>
                    <w:bottom w:val="none" w:sz="0" w:space="0" w:color="auto"/>
                    <w:right w:val="none" w:sz="0" w:space="0" w:color="auto"/>
                  </w:divBdr>
                  <w:divsChild>
                    <w:div w:id="1872104170">
                      <w:marLeft w:val="0"/>
                      <w:marRight w:val="0"/>
                      <w:marTop w:val="0"/>
                      <w:marBottom w:val="0"/>
                      <w:divBdr>
                        <w:top w:val="none" w:sz="0" w:space="0" w:color="auto"/>
                        <w:left w:val="none" w:sz="0" w:space="0" w:color="auto"/>
                        <w:bottom w:val="none" w:sz="0" w:space="0" w:color="auto"/>
                        <w:right w:val="none" w:sz="0" w:space="0" w:color="auto"/>
                      </w:divBdr>
                    </w:div>
                  </w:divsChild>
                </w:div>
                <w:div w:id="1821657126">
                  <w:marLeft w:val="0"/>
                  <w:marRight w:val="0"/>
                  <w:marTop w:val="0"/>
                  <w:marBottom w:val="0"/>
                  <w:divBdr>
                    <w:top w:val="none" w:sz="0" w:space="0" w:color="auto"/>
                    <w:left w:val="none" w:sz="0" w:space="0" w:color="auto"/>
                    <w:bottom w:val="none" w:sz="0" w:space="0" w:color="auto"/>
                    <w:right w:val="none" w:sz="0" w:space="0" w:color="auto"/>
                  </w:divBdr>
                </w:div>
                <w:div w:id="857503238">
                  <w:marLeft w:val="0"/>
                  <w:marRight w:val="0"/>
                  <w:marTop w:val="0"/>
                  <w:marBottom w:val="0"/>
                  <w:divBdr>
                    <w:top w:val="none" w:sz="0" w:space="0" w:color="auto"/>
                    <w:left w:val="none" w:sz="0" w:space="0" w:color="auto"/>
                    <w:bottom w:val="none" w:sz="0" w:space="0" w:color="auto"/>
                    <w:right w:val="none" w:sz="0" w:space="0" w:color="auto"/>
                  </w:divBdr>
                  <w:divsChild>
                    <w:div w:id="44960306">
                      <w:marLeft w:val="0"/>
                      <w:marRight w:val="0"/>
                      <w:marTop w:val="0"/>
                      <w:marBottom w:val="0"/>
                      <w:divBdr>
                        <w:top w:val="none" w:sz="0" w:space="0" w:color="auto"/>
                        <w:left w:val="none" w:sz="0" w:space="0" w:color="auto"/>
                        <w:bottom w:val="none" w:sz="0" w:space="0" w:color="auto"/>
                        <w:right w:val="none" w:sz="0" w:space="0" w:color="auto"/>
                      </w:divBdr>
                    </w:div>
                  </w:divsChild>
                </w:div>
                <w:div w:id="268775782">
                  <w:marLeft w:val="0"/>
                  <w:marRight w:val="0"/>
                  <w:marTop w:val="0"/>
                  <w:marBottom w:val="0"/>
                  <w:divBdr>
                    <w:top w:val="none" w:sz="0" w:space="0" w:color="auto"/>
                    <w:left w:val="none" w:sz="0" w:space="0" w:color="auto"/>
                    <w:bottom w:val="none" w:sz="0" w:space="0" w:color="auto"/>
                    <w:right w:val="none" w:sz="0" w:space="0" w:color="auto"/>
                  </w:divBdr>
                  <w:divsChild>
                    <w:div w:id="1837188425">
                      <w:marLeft w:val="0"/>
                      <w:marRight w:val="0"/>
                      <w:marTop w:val="0"/>
                      <w:marBottom w:val="0"/>
                      <w:divBdr>
                        <w:top w:val="none" w:sz="0" w:space="0" w:color="auto"/>
                        <w:left w:val="none" w:sz="0" w:space="0" w:color="auto"/>
                        <w:bottom w:val="none" w:sz="0" w:space="0" w:color="auto"/>
                        <w:right w:val="none" w:sz="0" w:space="0" w:color="auto"/>
                      </w:divBdr>
                    </w:div>
                  </w:divsChild>
                </w:div>
                <w:div w:id="505096656">
                  <w:marLeft w:val="0"/>
                  <w:marRight w:val="0"/>
                  <w:marTop w:val="0"/>
                  <w:marBottom w:val="0"/>
                  <w:divBdr>
                    <w:top w:val="none" w:sz="0" w:space="0" w:color="auto"/>
                    <w:left w:val="none" w:sz="0" w:space="0" w:color="auto"/>
                    <w:bottom w:val="none" w:sz="0" w:space="0" w:color="auto"/>
                    <w:right w:val="none" w:sz="0" w:space="0" w:color="auto"/>
                  </w:divBdr>
                  <w:divsChild>
                    <w:div w:id="625622034">
                      <w:marLeft w:val="0"/>
                      <w:marRight w:val="0"/>
                      <w:marTop w:val="0"/>
                      <w:marBottom w:val="0"/>
                      <w:divBdr>
                        <w:top w:val="none" w:sz="0" w:space="0" w:color="auto"/>
                        <w:left w:val="none" w:sz="0" w:space="0" w:color="auto"/>
                        <w:bottom w:val="none" w:sz="0" w:space="0" w:color="auto"/>
                        <w:right w:val="none" w:sz="0" w:space="0" w:color="auto"/>
                      </w:divBdr>
                    </w:div>
                  </w:divsChild>
                </w:div>
                <w:div w:id="1037197209">
                  <w:marLeft w:val="0"/>
                  <w:marRight w:val="0"/>
                  <w:marTop w:val="0"/>
                  <w:marBottom w:val="0"/>
                  <w:divBdr>
                    <w:top w:val="none" w:sz="0" w:space="0" w:color="auto"/>
                    <w:left w:val="none" w:sz="0" w:space="0" w:color="auto"/>
                    <w:bottom w:val="none" w:sz="0" w:space="0" w:color="auto"/>
                    <w:right w:val="none" w:sz="0" w:space="0" w:color="auto"/>
                  </w:divBdr>
                  <w:divsChild>
                    <w:div w:id="930968339">
                      <w:marLeft w:val="0"/>
                      <w:marRight w:val="0"/>
                      <w:marTop w:val="0"/>
                      <w:marBottom w:val="0"/>
                      <w:divBdr>
                        <w:top w:val="none" w:sz="0" w:space="0" w:color="auto"/>
                        <w:left w:val="none" w:sz="0" w:space="0" w:color="auto"/>
                        <w:bottom w:val="none" w:sz="0" w:space="0" w:color="auto"/>
                        <w:right w:val="none" w:sz="0" w:space="0" w:color="auto"/>
                      </w:divBdr>
                    </w:div>
                  </w:divsChild>
                </w:div>
                <w:div w:id="389697609">
                  <w:marLeft w:val="0"/>
                  <w:marRight w:val="0"/>
                  <w:marTop w:val="0"/>
                  <w:marBottom w:val="0"/>
                  <w:divBdr>
                    <w:top w:val="none" w:sz="0" w:space="0" w:color="auto"/>
                    <w:left w:val="none" w:sz="0" w:space="0" w:color="auto"/>
                    <w:bottom w:val="none" w:sz="0" w:space="0" w:color="auto"/>
                    <w:right w:val="none" w:sz="0" w:space="0" w:color="auto"/>
                  </w:divBdr>
                  <w:divsChild>
                    <w:div w:id="128473872">
                      <w:marLeft w:val="0"/>
                      <w:marRight w:val="0"/>
                      <w:marTop w:val="0"/>
                      <w:marBottom w:val="0"/>
                      <w:divBdr>
                        <w:top w:val="none" w:sz="0" w:space="0" w:color="auto"/>
                        <w:left w:val="none" w:sz="0" w:space="0" w:color="auto"/>
                        <w:bottom w:val="none" w:sz="0" w:space="0" w:color="auto"/>
                        <w:right w:val="none" w:sz="0" w:space="0" w:color="auto"/>
                      </w:divBdr>
                    </w:div>
                  </w:divsChild>
                </w:div>
                <w:div w:id="969479290">
                  <w:marLeft w:val="0"/>
                  <w:marRight w:val="0"/>
                  <w:marTop w:val="0"/>
                  <w:marBottom w:val="0"/>
                  <w:divBdr>
                    <w:top w:val="none" w:sz="0" w:space="0" w:color="auto"/>
                    <w:left w:val="none" w:sz="0" w:space="0" w:color="auto"/>
                    <w:bottom w:val="none" w:sz="0" w:space="0" w:color="auto"/>
                    <w:right w:val="none" w:sz="0" w:space="0" w:color="auto"/>
                  </w:divBdr>
                  <w:divsChild>
                    <w:div w:id="388311231">
                      <w:marLeft w:val="0"/>
                      <w:marRight w:val="0"/>
                      <w:marTop w:val="0"/>
                      <w:marBottom w:val="0"/>
                      <w:divBdr>
                        <w:top w:val="none" w:sz="0" w:space="0" w:color="auto"/>
                        <w:left w:val="none" w:sz="0" w:space="0" w:color="auto"/>
                        <w:bottom w:val="none" w:sz="0" w:space="0" w:color="auto"/>
                        <w:right w:val="none" w:sz="0" w:space="0" w:color="auto"/>
                      </w:divBdr>
                    </w:div>
                  </w:divsChild>
                </w:div>
                <w:div w:id="1575780084">
                  <w:marLeft w:val="0"/>
                  <w:marRight w:val="0"/>
                  <w:marTop w:val="0"/>
                  <w:marBottom w:val="0"/>
                  <w:divBdr>
                    <w:top w:val="none" w:sz="0" w:space="0" w:color="auto"/>
                    <w:left w:val="none" w:sz="0" w:space="0" w:color="auto"/>
                    <w:bottom w:val="none" w:sz="0" w:space="0" w:color="auto"/>
                    <w:right w:val="none" w:sz="0" w:space="0" w:color="auto"/>
                  </w:divBdr>
                  <w:divsChild>
                    <w:div w:id="747113375">
                      <w:marLeft w:val="0"/>
                      <w:marRight w:val="0"/>
                      <w:marTop w:val="0"/>
                      <w:marBottom w:val="0"/>
                      <w:divBdr>
                        <w:top w:val="none" w:sz="0" w:space="0" w:color="auto"/>
                        <w:left w:val="none" w:sz="0" w:space="0" w:color="auto"/>
                        <w:bottom w:val="none" w:sz="0" w:space="0" w:color="auto"/>
                        <w:right w:val="none" w:sz="0" w:space="0" w:color="auto"/>
                      </w:divBdr>
                    </w:div>
                  </w:divsChild>
                </w:div>
                <w:div w:id="427972828">
                  <w:marLeft w:val="0"/>
                  <w:marRight w:val="0"/>
                  <w:marTop w:val="0"/>
                  <w:marBottom w:val="0"/>
                  <w:divBdr>
                    <w:top w:val="none" w:sz="0" w:space="0" w:color="auto"/>
                    <w:left w:val="none" w:sz="0" w:space="0" w:color="auto"/>
                    <w:bottom w:val="none" w:sz="0" w:space="0" w:color="auto"/>
                    <w:right w:val="none" w:sz="0" w:space="0" w:color="auto"/>
                  </w:divBdr>
                  <w:divsChild>
                    <w:div w:id="297149366">
                      <w:marLeft w:val="0"/>
                      <w:marRight w:val="0"/>
                      <w:marTop w:val="0"/>
                      <w:marBottom w:val="0"/>
                      <w:divBdr>
                        <w:top w:val="none" w:sz="0" w:space="0" w:color="auto"/>
                        <w:left w:val="none" w:sz="0" w:space="0" w:color="auto"/>
                        <w:bottom w:val="none" w:sz="0" w:space="0" w:color="auto"/>
                        <w:right w:val="none" w:sz="0" w:space="0" w:color="auto"/>
                      </w:divBdr>
                    </w:div>
                  </w:divsChild>
                </w:div>
                <w:div w:id="350375982">
                  <w:marLeft w:val="0"/>
                  <w:marRight w:val="0"/>
                  <w:marTop w:val="0"/>
                  <w:marBottom w:val="0"/>
                  <w:divBdr>
                    <w:top w:val="none" w:sz="0" w:space="0" w:color="auto"/>
                    <w:left w:val="none" w:sz="0" w:space="0" w:color="auto"/>
                    <w:bottom w:val="none" w:sz="0" w:space="0" w:color="auto"/>
                    <w:right w:val="none" w:sz="0" w:space="0" w:color="auto"/>
                  </w:divBdr>
                  <w:divsChild>
                    <w:div w:id="615646365">
                      <w:marLeft w:val="0"/>
                      <w:marRight w:val="0"/>
                      <w:marTop w:val="0"/>
                      <w:marBottom w:val="0"/>
                      <w:divBdr>
                        <w:top w:val="none" w:sz="0" w:space="0" w:color="auto"/>
                        <w:left w:val="none" w:sz="0" w:space="0" w:color="auto"/>
                        <w:bottom w:val="none" w:sz="0" w:space="0" w:color="auto"/>
                        <w:right w:val="none" w:sz="0" w:space="0" w:color="auto"/>
                      </w:divBdr>
                    </w:div>
                  </w:divsChild>
                </w:div>
                <w:div w:id="438257619">
                  <w:marLeft w:val="0"/>
                  <w:marRight w:val="0"/>
                  <w:marTop w:val="0"/>
                  <w:marBottom w:val="0"/>
                  <w:divBdr>
                    <w:top w:val="none" w:sz="0" w:space="0" w:color="auto"/>
                    <w:left w:val="none" w:sz="0" w:space="0" w:color="auto"/>
                    <w:bottom w:val="none" w:sz="0" w:space="0" w:color="auto"/>
                    <w:right w:val="none" w:sz="0" w:space="0" w:color="auto"/>
                  </w:divBdr>
                  <w:divsChild>
                    <w:div w:id="256914373">
                      <w:marLeft w:val="0"/>
                      <w:marRight w:val="0"/>
                      <w:marTop w:val="0"/>
                      <w:marBottom w:val="0"/>
                      <w:divBdr>
                        <w:top w:val="none" w:sz="0" w:space="0" w:color="auto"/>
                        <w:left w:val="none" w:sz="0" w:space="0" w:color="auto"/>
                        <w:bottom w:val="none" w:sz="0" w:space="0" w:color="auto"/>
                        <w:right w:val="none" w:sz="0" w:space="0" w:color="auto"/>
                      </w:divBdr>
                    </w:div>
                  </w:divsChild>
                </w:div>
                <w:div w:id="1162086860">
                  <w:marLeft w:val="0"/>
                  <w:marRight w:val="0"/>
                  <w:marTop w:val="0"/>
                  <w:marBottom w:val="0"/>
                  <w:divBdr>
                    <w:top w:val="none" w:sz="0" w:space="0" w:color="auto"/>
                    <w:left w:val="none" w:sz="0" w:space="0" w:color="auto"/>
                    <w:bottom w:val="none" w:sz="0" w:space="0" w:color="auto"/>
                    <w:right w:val="none" w:sz="0" w:space="0" w:color="auto"/>
                  </w:divBdr>
                  <w:divsChild>
                    <w:div w:id="132871888">
                      <w:marLeft w:val="0"/>
                      <w:marRight w:val="0"/>
                      <w:marTop w:val="0"/>
                      <w:marBottom w:val="0"/>
                      <w:divBdr>
                        <w:top w:val="none" w:sz="0" w:space="0" w:color="auto"/>
                        <w:left w:val="none" w:sz="0" w:space="0" w:color="auto"/>
                        <w:bottom w:val="none" w:sz="0" w:space="0" w:color="auto"/>
                        <w:right w:val="none" w:sz="0" w:space="0" w:color="auto"/>
                      </w:divBdr>
                    </w:div>
                  </w:divsChild>
                </w:div>
                <w:div w:id="780296770">
                  <w:marLeft w:val="0"/>
                  <w:marRight w:val="0"/>
                  <w:marTop w:val="0"/>
                  <w:marBottom w:val="0"/>
                  <w:divBdr>
                    <w:top w:val="none" w:sz="0" w:space="0" w:color="auto"/>
                    <w:left w:val="none" w:sz="0" w:space="0" w:color="auto"/>
                    <w:bottom w:val="none" w:sz="0" w:space="0" w:color="auto"/>
                    <w:right w:val="none" w:sz="0" w:space="0" w:color="auto"/>
                  </w:divBdr>
                  <w:divsChild>
                    <w:div w:id="1668825177">
                      <w:marLeft w:val="0"/>
                      <w:marRight w:val="0"/>
                      <w:marTop w:val="0"/>
                      <w:marBottom w:val="0"/>
                      <w:divBdr>
                        <w:top w:val="none" w:sz="0" w:space="0" w:color="auto"/>
                        <w:left w:val="none" w:sz="0" w:space="0" w:color="auto"/>
                        <w:bottom w:val="none" w:sz="0" w:space="0" w:color="auto"/>
                        <w:right w:val="none" w:sz="0" w:space="0" w:color="auto"/>
                      </w:divBdr>
                    </w:div>
                  </w:divsChild>
                </w:div>
                <w:div w:id="641807414">
                  <w:marLeft w:val="0"/>
                  <w:marRight w:val="0"/>
                  <w:marTop w:val="0"/>
                  <w:marBottom w:val="0"/>
                  <w:divBdr>
                    <w:top w:val="none" w:sz="0" w:space="0" w:color="auto"/>
                    <w:left w:val="none" w:sz="0" w:space="0" w:color="auto"/>
                    <w:bottom w:val="none" w:sz="0" w:space="0" w:color="auto"/>
                    <w:right w:val="none" w:sz="0" w:space="0" w:color="auto"/>
                  </w:divBdr>
                  <w:divsChild>
                    <w:div w:id="311448906">
                      <w:marLeft w:val="0"/>
                      <w:marRight w:val="0"/>
                      <w:marTop w:val="0"/>
                      <w:marBottom w:val="0"/>
                      <w:divBdr>
                        <w:top w:val="none" w:sz="0" w:space="0" w:color="auto"/>
                        <w:left w:val="none" w:sz="0" w:space="0" w:color="auto"/>
                        <w:bottom w:val="none" w:sz="0" w:space="0" w:color="auto"/>
                        <w:right w:val="none" w:sz="0" w:space="0" w:color="auto"/>
                      </w:divBdr>
                    </w:div>
                  </w:divsChild>
                </w:div>
                <w:div w:id="740979461">
                  <w:marLeft w:val="0"/>
                  <w:marRight w:val="0"/>
                  <w:marTop w:val="0"/>
                  <w:marBottom w:val="0"/>
                  <w:divBdr>
                    <w:top w:val="none" w:sz="0" w:space="0" w:color="auto"/>
                    <w:left w:val="none" w:sz="0" w:space="0" w:color="auto"/>
                    <w:bottom w:val="none" w:sz="0" w:space="0" w:color="auto"/>
                    <w:right w:val="none" w:sz="0" w:space="0" w:color="auto"/>
                  </w:divBdr>
                  <w:divsChild>
                    <w:div w:id="126440905">
                      <w:marLeft w:val="0"/>
                      <w:marRight w:val="0"/>
                      <w:marTop w:val="0"/>
                      <w:marBottom w:val="0"/>
                      <w:divBdr>
                        <w:top w:val="none" w:sz="0" w:space="0" w:color="auto"/>
                        <w:left w:val="none" w:sz="0" w:space="0" w:color="auto"/>
                        <w:bottom w:val="none" w:sz="0" w:space="0" w:color="auto"/>
                        <w:right w:val="none" w:sz="0" w:space="0" w:color="auto"/>
                      </w:divBdr>
                    </w:div>
                  </w:divsChild>
                </w:div>
                <w:div w:id="55399052">
                  <w:marLeft w:val="0"/>
                  <w:marRight w:val="0"/>
                  <w:marTop w:val="0"/>
                  <w:marBottom w:val="0"/>
                  <w:divBdr>
                    <w:top w:val="none" w:sz="0" w:space="0" w:color="auto"/>
                    <w:left w:val="none" w:sz="0" w:space="0" w:color="auto"/>
                    <w:bottom w:val="none" w:sz="0" w:space="0" w:color="auto"/>
                    <w:right w:val="none" w:sz="0" w:space="0" w:color="auto"/>
                  </w:divBdr>
                  <w:divsChild>
                    <w:div w:id="1070427764">
                      <w:marLeft w:val="0"/>
                      <w:marRight w:val="0"/>
                      <w:marTop w:val="0"/>
                      <w:marBottom w:val="0"/>
                      <w:divBdr>
                        <w:top w:val="none" w:sz="0" w:space="0" w:color="auto"/>
                        <w:left w:val="none" w:sz="0" w:space="0" w:color="auto"/>
                        <w:bottom w:val="none" w:sz="0" w:space="0" w:color="auto"/>
                        <w:right w:val="none" w:sz="0" w:space="0" w:color="auto"/>
                      </w:divBdr>
                    </w:div>
                  </w:divsChild>
                </w:div>
                <w:div w:id="11035139">
                  <w:marLeft w:val="0"/>
                  <w:marRight w:val="0"/>
                  <w:marTop w:val="0"/>
                  <w:marBottom w:val="0"/>
                  <w:divBdr>
                    <w:top w:val="none" w:sz="0" w:space="0" w:color="auto"/>
                    <w:left w:val="none" w:sz="0" w:space="0" w:color="auto"/>
                    <w:bottom w:val="none" w:sz="0" w:space="0" w:color="auto"/>
                    <w:right w:val="none" w:sz="0" w:space="0" w:color="auto"/>
                  </w:divBdr>
                  <w:divsChild>
                    <w:div w:id="1429155259">
                      <w:marLeft w:val="0"/>
                      <w:marRight w:val="0"/>
                      <w:marTop w:val="0"/>
                      <w:marBottom w:val="0"/>
                      <w:divBdr>
                        <w:top w:val="none" w:sz="0" w:space="0" w:color="auto"/>
                        <w:left w:val="none" w:sz="0" w:space="0" w:color="auto"/>
                        <w:bottom w:val="none" w:sz="0" w:space="0" w:color="auto"/>
                        <w:right w:val="none" w:sz="0" w:space="0" w:color="auto"/>
                      </w:divBdr>
                    </w:div>
                  </w:divsChild>
                </w:div>
                <w:div w:id="2091190660">
                  <w:marLeft w:val="0"/>
                  <w:marRight w:val="0"/>
                  <w:marTop w:val="0"/>
                  <w:marBottom w:val="0"/>
                  <w:divBdr>
                    <w:top w:val="none" w:sz="0" w:space="0" w:color="auto"/>
                    <w:left w:val="none" w:sz="0" w:space="0" w:color="auto"/>
                    <w:bottom w:val="none" w:sz="0" w:space="0" w:color="auto"/>
                    <w:right w:val="none" w:sz="0" w:space="0" w:color="auto"/>
                  </w:divBdr>
                  <w:divsChild>
                    <w:div w:id="638845482">
                      <w:marLeft w:val="0"/>
                      <w:marRight w:val="0"/>
                      <w:marTop w:val="0"/>
                      <w:marBottom w:val="0"/>
                      <w:divBdr>
                        <w:top w:val="none" w:sz="0" w:space="0" w:color="auto"/>
                        <w:left w:val="none" w:sz="0" w:space="0" w:color="auto"/>
                        <w:bottom w:val="none" w:sz="0" w:space="0" w:color="auto"/>
                        <w:right w:val="none" w:sz="0" w:space="0" w:color="auto"/>
                      </w:divBdr>
                    </w:div>
                  </w:divsChild>
                </w:div>
                <w:div w:id="729810452">
                  <w:marLeft w:val="0"/>
                  <w:marRight w:val="360"/>
                  <w:marTop w:val="0"/>
                  <w:marBottom w:val="360"/>
                  <w:divBdr>
                    <w:top w:val="none" w:sz="0" w:space="0" w:color="auto"/>
                    <w:left w:val="none" w:sz="0" w:space="0" w:color="auto"/>
                    <w:bottom w:val="none" w:sz="0" w:space="0" w:color="auto"/>
                    <w:right w:val="none" w:sz="0" w:space="0" w:color="auto"/>
                  </w:divBdr>
                  <w:divsChild>
                    <w:div w:id="722216253">
                      <w:marLeft w:val="0"/>
                      <w:marRight w:val="0"/>
                      <w:marTop w:val="0"/>
                      <w:marBottom w:val="0"/>
                      <w:divBdr>
                        <w:top w:val="none" w:sz="0" w:space="0" w:color="auto"/>
                        <w:left w:val="none" w:sz="0" w:space="0" w:color="auto"/>
                        <w:bottom w:val="none" w:sz="0" w:space="0" w:color="auto"/>
                        <w:right w:val="none" w:sz="0" w:space="0" w:color="auto"/>
                      </w:divBdr>
                      <w:divsChild>
                        <w:div w:id="350645534">
                          <w:marLeft w:val="0"/>
                          <w:marRight w:val="0"/>
                          <w:marTop w:val="0"/>
                          <w:marBottom w:val="0"/>
                          <w:divBdr>
                            <w:top w:val="none" w:sz="0" w:space="0" w:color="auto"/>
                            <w:left w:val="none" w:sz="0" w:space="0" w:color="auto"/>
                            <w:bottom w:val="none" w:sz="0" w:space="0" w:color="auto"/>
                            <w:right w:val="none" w:sz="0" w:space="0" w:color="auto"/>
                          </w:divBdr>
                        </w:div>
                        <w:div w:id="9790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2987">
                  <w:marLeft w:val="0"/>
                  <w:marRight w:val="0"/>
                  <w:marTop w:val="0"/>
                  <w:marBottom w:val="0"/>
                  <w:divBdr>
                    <w:top w:val="none" w:sz="0" w:space="0" w:color="auto"/>
                    <w:left w:val="none" w:sz="0" w:space="0" w:color="auto"/>
                    <w:bottom w:val="none" w:sz="0" w:space="0" w:color="auto"/>
                    <w:right w:val="none" w:sz="0" w:space="0" w:color="auto"/>
                  </w:divBdr>
                  <w:divsChild>
                    <w:div w:id="1187330588">
                      <w:marLeft w:val="0"/>
                      <w:marRight w:val="0"/>
                      <w:marTop w:val="0"/>
                      <w:marBottom w:val="0"/>
                      <w:divBdr>
                        <w:top w:val="none" w:sz="0" w:space="0" w:color="auto"/>
                        <w:left w:val="none" w:sz="0" w:space="0" w:color="auto"/>
                        <w:bottom w:val="none" w:sz="0" w:space="0" w:color="auto"/>
                        <w:right w:val="none" w:sz="0" w:space="0" w:color="auto"/>
                      </w:divBdr>
                    </w:div>
                  </w:divsChild>
                </w:div>
                <w:div w:id="396132326">
                  <w:marLeft w:val="0"/>
                  <w:marRight w:val="0"/>
                  <w:marTop w:val="0"/>
                  <w:marBottom w:val="0"/>
                  <w:divBdr>
                    <w:top w:val="none" w:sz="0" w:space="0" w:color="auto"/>
                    <w:left w:val="none" w:sz="0" w:space="0" w:color="auto"/>
                    <w:bottom w:val="none" w:sz="0" w:space="0" w:color="auto"/>
                    <w:right w:val="none" w:sz="0" w:space="0" w:color="auto"/>
                  </w:divBdr>
                  <w:divsChild>
                    <w:div w:id="556092749">
                      <w:marLeft w:val="0"/>
                      <w:marRight w:val="0"/>
                      <w:marTop w:val="0"/>
                      <w:marBottom w:val="0"/>
                      <w:divBdr>
                        <w:top w:val="none" w:sz="0" w:space="0" w:color="auto"/>
                        <w:left w:val="none" w:sz="0" w:space="0" w:color="auto"/>
                        <w:bottom w:val="none" w:sz="0" w:space="0" w:color="auto"/>
                        <w:right w:val="none" w:sz="0" w:space="0" w:color="auto"/>
                      </w:divBdr>
                    </w:div>
                  </w:divsChild>
                </w:div>
                <w:div w:id="1141850001">
                  <w:marLeft w:val="0"/>
                  <w:marRight w:val="0"/>
                  <w:marTop w:val="0"/>
                  <w:marBottom w:val="0"/>
                  <w:divBdr>
                    <w:top w:val="none" w:sz="0" w:space="0" w:color="auto"/>
                    <w:left w:val="none" w:sz="0" w:space="0" w:color="auto"/>
                    <w:bottom w:val="none" w:sz="0" w:space="0" w:color="auto"/>
                    <w:right w:val="none" w:sz="0" w:space="0" w:color="auto"/>
                  </w:divBdr>
                  <w:divsChild>
                    <w:div w:id="1523282253">
                      <w:marLeft w:val="0"/>
                      <w:marRight w:val="0"/>
                      <w:marTop w:val="0"/>
                      <w:marBottom w:val="0"/>
                      <w:divBdr>
                        <w:top w:val="none" w:sz="0" w:space="0" w:color="auto"/>
                        <w:left w:val="none" w:sz="0" w:space="0" w:color="auto"/>
                        <w:bottom w:val="none" w:sz="0" w:space="0" w:color="auto"/>
                        <w:right w:val="none" w:sz="0" w:space="0" w:color="auto"/>
                      </w:divBdr>
                    </w:div>
                  </w:divsChild>
                </w:div>
                <w:div w:id="1421218928">
                  <w:marLeft w:val="0"/>
                  <w:marRight w:val="0"/>
                  <w:marTop w:val="0"/>
                  <w:marBottom w:val="0"/>
                  <w:divBdr>
                    <w:top w:val="none" w:sz="0" w:space="0" w:color="auto"/>
                    <w:left w:val="none" w:sz="0" w:space="0" w:color="auto"/>
                    <w:bottom w:val="none" w:sz="0" w:space="0" w:color="auto"/>
                    <w:right w:val="none" w:sz="0" w:space="0" w:color="auto"/>
                  </w:divBdr>
                  <w:divsChild>
                    <w:div w:id="1022821745">
                      <w:marLeft w:val="0"/>
                      <w:marRight w:val="0"/>
                      <w:marTop w:val="0"/>
                      <w:marBottom w:val="0"/>
                      <w:divBdr>
                        <w:top w:val="none" w:sz="0" w:space="0" w:color="auto"/>
                        <w:left w:val="none" w:sz="0" w:space="0" w:color="auto"/>
                        <w:bottom w:val="none" w:sz="0" w:space="0" w:color="auto"/>
                        <w:right w:val="none" w:sz="0" w:space="0" w:color="auto"/>
                      </w:divBdr>
                    </w:div>
                  </w:divsChild>
                </w:div>
                <w:div w:id="2110349436">
                  <w:marLeft w:val="0"/>
                  <w:marRight w:val="0"/>
                  <w:marTop w:val="0"/>
                  <w:marBottom w:val="0"/>
                  <w:divBdr>
                    <w:top w:val="none" w:sz="0" w:space="0" w:color="auto"/>
                    <w:left w:val="none" w:sz="0" w:space="0" w:color="auto"/>
                    <w:bottom w:val="none" w:sz="0" w:space="0" w:color="auto"/>
                    <w:right w:val="none" w:sz="0" w:space="0" w:color="auto"/>
                  </w:divBdr>
                  <w:divsChild>
                    <w:div w:id="724261194">
                      <w:marLeft w:val="0"/>
                      <w:marRight w:val="0"/>
                      <w:marTop w:val="0"/>
                      <w:marBottom w:val="0"/>
                      <w:divBdr>
                        <w:top w:val="none" w:sz="0" w:space="0" w:color="auto"/>
                        <w:left w:val="none" w:sz="0" w:space="0" w:color="auto"/>
                        <w:bottom w:val="none" w:sz="0" w:space="0" w:color="auto"/>
                        <w:right w:val="none" w:sz="0" w:space="0" w:color="auto"/>
                      </w:divBdr>
                    </w:div>
                  </w:divsChild>
                </w:div>
                <w:div w:id="163128748">
                  <w:marLeft w:val="0"/>
                  <w:marRight w:val="0"/>
                  <w:marTop w:val="0"/>
                  <w:marBottom w:val="0"/>
                  <w:divBdr>
                    <w:top w:val="none" w:sz="0" w:space="0" w:color="auto"/>
                    <w:left w:val="none" w:sz="0" w:space="0" w:color="auto"/>
                    <w:bottom w:val="none" w:sz="0" w:space="0" w:color="auto"/>
                    <w:right w:val="none" w:sz="0" w:space="0" w:color="auto"/>
                  </w:divBdr>
                  <w:divsChild>
                    <w:div w:id="595527167">
                      <w:marLeft w:val="0"/>
                      <w:marRight w:val="0"/>
                      <w:marTop w:val="0"/>
                      <w:marBottom w:val="0"/>
                      <w:divBdr>
                        <w:top w:val="none" w:sz="0" w:space="0" w:color="auto"/>
                        <w:left w:val="none" w:sz="0" w:space="0" w:color="auto"/>
                        <w:bottom w:val="none" w:sz="0" w:space="0" w:color="auto"/>
                        <w:right w:val="none" w:sz="0" w:space="0" w:color="auto"/>
                      </w:divBdr>
                    </w:div>
                  </w:divsChild>
                </w:div>
                <w:div w:id="1461999373">
                  <w:marLeft w:val="0"/>
                  <w:marRight w:val="0"/>
                  <w:marTop w:val="0"/>
                  <w:marBottom w:val="0"/>
                  <w:divBdr>
                    <w:top w:val="none" w:sz="0" w:space="0" w:color="auto"/>
                    <w:left w:val="none" w:sz="0" w:space="0" w:color="auto"/>
                    <w:bottom w:val="none" w:sz="0" w:space="0" w:color="auto"/>
                    <w:right w:val="none" w:sz="0" w:space="0" w:color="auto"/>
                  </w:divBdr>
                  <w:divsChild>
                    <w:div w:id="1153259325">
                      <w:marLeft w:val="0"/>
                      <w:marRight w:val="0"/>
                      <w:marTop w:val="0"/>
                      <w:marBottom w:val="0"/>
                      <w:divBdr>
                        <w:top w:val="none" w:sz="0" w:space="0" w:color="auto"/>
                        <w:left w:val="none" w:sz="0" w:space="0" w:color="auto"/>
                        <w:bottom w:val="none" w:sz="0" w:space="0" w:color="auto"/>
                        <w:right w:val="none" w:sz="0" w:space="0" w:color="auto"/>
                      </w:divBdr>
                    </w:div>
                  </w:divsChild>
                </w:div>
                <w:div w:id="774524612">
                  <w:marLeft w:val="0"/>
                  <w:marRight w:val="0"/>
                  <w:marTop w:val="0"/>
                  <w:marBottom w:val="0"/>
                  <w:divBdr>
                    <w:top w:val="none" w:sz="0" w:space="0" w:color="auto"/>
                    <w:left w:val="none" w:sz="0" w:space="0" w:color="auto"/>
                    <w:bottom w:val="none" w:sz="0" w:space="0" w:color="auto"/>
                    <w:right w:val="none" w:sz="0" w:space="0" w:color="auto"/>
                  </w:divBdr>
                  <w:divsChild>
                    <w:div w:id="554857341">
                      <w:marLeft w:val="0"/>
                      <w:marRight w:val="0"/>
                      <w:marTop w:val="0"/>
                      <w:marBottom w:val="0"/>
                      <w:divBdr>
                        <w:top w:val="none" w:sz="0" w:space="0" w:color="auto"/>
                        <w:left w:val="none" w:sz="0" w:space="0" w:color="auto"/>
                        <w:bottom w:val="none" w:sz="0" w:space="0" w:color="auto"/>
                        <w:right w:val="none" w:sz="0" w:space="0" w:color="auto"/>
                      </w:divBdr>
                    </w:div>
                  </w:divsChild>
                </w:div>
                <w:div w:id="1475247261">
                  <w:marLeft w:val="0"/>
                  <w:marRight w:val="0"/>
                  <w:marTop w:val="0"/>
                  <w:marBottom w:val="0"/>
                  <w:divBdr>
                    <w:top w:val="none" w:sz="0" w:space="0" w:color="auto"/>
                    <w:left w:val="none" w:sz="0" w:space="0" w:color="auto"/>
                    <w:bottom w:val="none" w:sz="0" w:space="0" w:color="auto"/>
                    <w:right w:val="none" w:sz="0" w:space="0" w:color="auto"/>
                  </w:divBdr>
                  <w:divsChild>
                    <w:div w:id="1177228041">
                      <w:marLeft w:val="0"/>
                      <w:marRight w:val="0"/>
                      <w:marTop w:val="0"/>
                      <w:marBottom w:val="0"/>
                      <w:divBdr>
                        <w:top w:val="none" w:sz="0" w:space="0" w:color="auto"/>
                        <w:left w:val="none" w:sz="0" w:space="0" w:color="auto"/>
                        <w:bottom w:val="none" w:sz="0" w:space="0" w:color="auto"/>
                        <w:right w:val="none" w:sz="0" w:space="0" w:color="auto"/>
                      </w:divBdr>
                    </w:div>
                  </w:divsChild>
                </w:div>
                <w:div w:id="505903348">
                  <w:marLeft w:val="0"/>
                  <w:marRight w:val="0"/>
                  <w:marTop w:val="0"/>
                  <w:marBottom w:val="0"/>
                  <w:divBdr>
                    <w:top w:val="none" w:sz="0" w:space="0" w:color="auto"/>
                    <w:left w:val="none" w:sz="0" w:space="0" w:color="auto"/>
                    <w:bottom w:val="none" w:sz="0" w:space="0" w:color="auto"/>
                    <w:right w:val="none" w:sz="0" w:space="0" w:color="auto"/>
                  </w:divBdr>
                  <w:divsChild>
                    <w:div w:id="861632401">
                      <w:marLeft w:val="0"/>
                      <w:marRight w:val="0"/>
                      <w:marTop w:val="0"/>
                      <w:marBottom w:val="0"/>
                      <w:divBdr>
                        <w:top w:val="none" w:sz="0" w:space="0" w:color="auto"/>
                        <w:left w:val="none" w:sz="0" w:space="0" w:color="auto"/>
                        <w:bottom w:val="none" w:sz="0" w:space="0" w:color="auto"/>
                        <w:right w:val="none" w:sz="0" w:space="0" w:color="auto"/>
                      </w:divBdr>
                    </w:div>
                  </w:divsChild>
                </w:div>
                <w:div w:id="1077555489">
                  <w:marLeft w:val="0"/>
                  <w:marRight w:val="0"/>
                  <w:marTop w:val="0"/>
                  <w:marBottom w:val="0"/>
                  <w:divBdr>
                    <w:top w:val="none" w:sz="0" w:space="0" w:color="auto"/>
                    <w:left w:val="none" w:sz="0" w:space="0" w:color="auto"/>
                    <w:bottom w:val="none" w:sz="0" w:space="0" w:color="auto"/>
                    <w:right w:val="none" w:sz="0" w:space="0" w:color="auto"/>
                  </w:divBdr>
                  <w:divsChild>
                    <w:div w:id="1177312040">
                      <w:marLeft w:val="0"/>
                      <w:marRight w:val="0"/>
                      <w:marTop w:val="0"/>
                      <w:marBottom w:val="0"/>
                      <w:divBdr>
                        <w:top w:val="none" w:sz="0" w:space="0" w:color="auto"/>
                        <w:left w:val="none" w:sz="0" w:space="0" w:color="auto"/>
                        <w:bottom w:val="none" w:sz="0" w:space="0" w:color="auto"/>
                        <w:right w:val="none" w:sz="0" w:space="0" w:color="auto"/>
                      </w:divBdr>
                    </w:div>
                  </w:divsChild>
                </w:div>
                <w:div w:id="1628315286">
                  <w:marLeft w:val="0"/>
                  <w:marRight w:val="0"/>
                  <w:marTop w:val="0"/>
                  <w:marBottom w:val="0"/>
                  <w:divBdr>
                    <w:top w:val="none" w:sz="0" w:space="0" w:color="auto"/>
                    <w:left w:val="none" w:sz="0" w:space="0" w:color="auto"/>
                    <w:bottom w:val="none" w:sz="0" w:space="0" w:color="auto"/>
                    <w:right w:val="none" w:sz="0" w:space="0" w:color="auto"/>
                  </w:divBdr>
                  <w:divsChild>
                    <w:div w:id="1268081964">
                      <w:marLeft w:val="0"/>
                      <w:marRight w:val="0"/>
                      <w:marTop w:val="0"/>
                      <w:marBottom w:val="0"/>
                      <w:divBdr>
                        <w:top w:val="none" w:sz="0" w:space="0" w:color="auto"/>
                        <w:left w:val="none" w:sz="0" w:space="0" w:color="auto"/>
                        <w:bottom w:val="none" w:sz="0" w:space="0" w:color="auto"/>
                        <w:right w:val="none" w:sz="0" w:space="0" w:color="auto"/>
                      </w:divBdr>
                    </w:div>
                  </w:divsChild>
                </w:div>
                <w:div w:id="1485774450">
                  <w:marLeft w:val="0"/>
                  <w:marRight w:val="0"/>
                  <w:marTop w:val="0"/>
                  <w:marBottom w:val="0"/>
                  <w:divBdr>
                    <w:top w:val="none" w:sz="0" w:space="0" w:color="auto"/>
                    <w:left w:val="none" w:sz="0" w:space="0" w:color="auto"/>
                    <w:bottom w:val="none" w:sz="0" w:space="0" w:color="auto"/>
                    <w:right w:val="none" w:sz="0" w:space="0" w:color="auto"/>
                  </w:divBdr>
                  <w:divsChild>
                    <w:div w:id="7292048">
                      <w:marLeft w:val="0"/>
                      <w:marRight w:val="0"/>
                      <w:marTop w:val="0"/>
                      <w:marBottom w:val="0"/>
                      <w:divBdr>
                        <w:top w:val="none" w:sz="0" w:space="0" w:color="auto"/>
                        <w:left w:val="none" w:sz="0" w:space="0" w:color="auto"/>
                        <w:bottom w:val="none" w:sz="0" w:space="0" w:color="auto"/>
                        <w:right w:val="none" w:sz="0" w:space="0" w:color="auto"/>
                      </w:divBdr>
                    </w:div>
                  </w:divsChild>
                </w:div>
                <w:div w:id="1260528140">
                  <w:marLeft w:val="0"/>
                  <w:marRight w:val="0"/>
                  <w:marTop w:val="0"/>
                  <w:marBottom w:val="0"/>
                  <w:divBdr>
                    <w:top w:val="none" w:sz="0" w:space="0" w:color="auto"/>
                    <w:left w:val="none" w:sz="0" w:space="0" w:color="auto"/>
                    <w:bottom w:val="none" w:sz="0" w:space="0" w:color="auto"/>
                    <w:right w:val="none" w:sz="0" w:space="0" w:color="auto"/>
                  </w:divBdr>
                  <w:divsChild>
                    <w:div w:id="94331899">
                      <w:marLeft w:val="0"/>
                      <w:marRight w:val="0"/>
                      <w:marTop w:val="0"/>
                      <w:marBottom w:val="0"/>
                      <w:divBdr>
                        <w:top w:val="none" w:sz="0" w:space="0" w:color="auto"/>
                        <w:left w:val="none" w:sz="0" w:space="0" w:color="auto"/>
                        <w:bottom w:val="none" w:sz="0" w:space="0" w:color="auto"/>
                        <w:right w:val="none" w:sz="0" w:space="0" w:color="auto"/>
                      </w:divBdr>
                    </w:div>
                  </w:divsChild>
                </w:div>
                <w:div w:id="1548295578">
                  <w:marLeft w:val="0"/>
                  <w:marRight w:val="0"/>
                  <w:marTop w:val="0"/>
                  <w:marBottom w:val="0"/>
                  <w:divBdr>
                    <w:top w:val="none" w:sz="0" w:space="0" w:color="auto"/>
                    <w:left w:val="none" w:sz="0" w:space="0" w:color="auto"/>
                    <w:bottom w:val="none" w:sz="0" w:space="0" w:color="auto"/>
                    <w:right w:val="none" w:sz="0" w:space="0" w:color="auto"/>
                  </w:divBdr>
                  <w:divsChild>
                    <w:div w:id="718171486">
                      <w:marLeft w:val="0"/>
                      <w:marRight w:val="0"/>
                      <w:marTop w:val="0"/>
                      <w:marBottom w:val="0"/>
                      <w:divBdr>
                        <w:top w:val="none" w:sz="0" w:space="0" w:color="auto"/>
                        <w:left w:val="none" w:sz="0" w:space="0" w:color="auto"/>
                        <w:bottom w:val="none" w:sz="0" w:space="0" w:color="auto"/>
                        <w:right w:val="none" w:sz="0" w:space="0" w:color="auto"/>
                      </w:divBdr>
                    </w:div>
                  </w:divsChild>
                </w:div>
                <w:div w:id="931350822">
                  <w:marLeft w:val="0"/>
                  <w:marRight w:val="0"/>
                  <w:marTop w:val="0"/>
                  <w:marBottom w:val="0"/>
                  <w:divBdr>
                    <w:top w:val="none" w:sz="0" w:space="0" w:color="auto"/>
                    <w:left w:val="none" w:sz="0" w:space="0" w:color="auto"/>
                    <w:bottom w:val="none" w:sz="0" w:space="0" w:color="auto"/>
                    <w:right w:val="none" w:sz="0" w:space="0" w:color="auto"/>
                  </w:divBdr>
                  <w:divsChild>
                    <w:div w:id="967591519">
                      <w:marLeft w:val="0"/>
                      <w:marRight w:val="0"/>
                      <w:marTop w:val="0"/>
                      <w:marBottom w:val="0"/>
                      <w:divBdr>
                        <w:top w:val="none" w:sz="0" w:space="0" w:color="auto"/>
                        <w:left w:val="none" w:sz="0" w:space="0" w:color="auto"/>
                        <w:bottom w:val="none" w:sz="0" w:space="0" w:color="auto"/>
                        <w:right w:val="none" w:sz="0" w:space="0" w:color="auto"/>
                      </w:divBdr>
                    </w:div>
                  </w:divsChild>
                </w:div>
                <w:div w:id="1208882223">
                  <w:marLeft w:val="0"/>
                  <w:marRight w:val="0"/>
                  <w:marTop w:val="0"/>
                  <w:marBottom w:val="0"/>
                  <w:divBdr>
                    <w:top w:val="none" w:sz="0" w:space="0" w:color="auto"/>
                    <w:left w:val="none" w:sz="0" w:space="0" w:color="auto"/>
                    <w:bottom w:val="none" w:sz="0" w:space="0" w:color="auto"/>
                    <w:right w:val="none" w:sz="0" w:space="0" w:color="auto"/>
                  </w:divBdr>
                  <w:divsChild>
                    <w:div w:id="1119298407">
                      <w:marLeft w:val="0"/>
                      <w:marRight w:val="0"/>
                      <w:marTop w:val="0"/>
                      <w:marBottom w:val="0"/>
                      <w:divBdr>
                        <w:top w:val="none" w:sz="0" w:space="0" w:color="auto"/>
                        <w:left w:val="none" w:sz="0" w:space="0" w:color="auto"/>
                        <w:bottom w:val="none" w:sz="0" w:space="0" w:color="auto"/>
                        <w:right w:val="none" w:sz="0" w:space="0" w:color="auto"/>
                      </w:divBdr>
                    </w:div>
                  </w:divsChild>
                </w:div>
                <w:div w:id="85421384">
                  <w:marLeft w:val="0"/>
                  <w:marRight w:val="0"/>
                  <w:marTop w:val="0"/>
                  <w:marBottom w:val="0"/>
                  <w:divBdr>
                    <w:top w:val="none" w:sz="0" w:space="0" w:color="auto"/>
                    <w:left w:val="none" w:sz="0" w:space="0" w:color="auto"/>
                    <w:bottom w:val="none" w:sz="0" w:space="0" w:color="auto"/>
                    <w:right w:val="none" w:sz="0" w:space="0" w:color="auto"/>
                  </w:divBdr>
                  <w:divsChild>
                    <w:div w:id="1740666748">
                      <w:marLeft w:val="0"/>
                      <w:marRight w:val="0"/>
                      <w:marTop w:val="0"/>
                      <w:marBottom w:val="0"/>
                      <w:divBdr>
                        <w:top w:val="none" w:sz="0" w:space="0" w:color="auto"/>
                        <w:left w:val="none" w:sz="0" w:space="0" w:color="auto"/>
                        <w:bottom w:val="none" w:sz="0" w:space="0" w:color="auto"/>
                        <w:right w:val="none" w:sz="0" w:space="0" w:color="auto"/>
                      </w:divBdr>
                    </w:div>
                  </w:divsChild>
                </w:div>
                <w:div w:id="1158769336">
                  <w:marLeft w:val="0"/>
                  <w:marRight w:val="0"/>
                  <w:marTop w:val="0"/>
                  <w:marBottom w:val="0"/>
                  <w:divBdr>
                    <w:top w:val="none" w:sz="0" w:space="0" w:color="auto"/>
                    <w:left w:val="none" w:sz="0" w:space="0" w:color="auto"/>
                    <w:bottom w:val="none" w:sz="0" w:space="0" w:color="auto"/>
                    <w:right w:val="none" w:sz="0" w:space="0" w:color="auto"/>
                  </w:divBdr>
                  <w:divsChild>
                    <w:div w:id="321158505">
                      <w:marLeft w:val="0"/>
                      <w:marRight w:val="0"/>
                      <w:marTop w:val="0"/>
                      <w:marBottom w:val="0"/>
                      <w:divBdr>
                        <w:top w:val="none" w:sz="0" w:space="0" w:color="auto"/>
                        <w:left w:val="none" w:sz="0" w:space="0" w:color="auto"/>
                        <w:bottom w:val="none" w:sz="0" w:space="0" w:color="auto"/>
                        <w:right w:val="none" w:sz="0" w:space="0" w:color="auto"/>
                      </w:divBdr>
                    </w:div>
                  </w:divsChild>
                </w:div>
                <w:div w:id="1444956294">
                  <w:marLeft w:val="0"/>
                  <w:marRight w:val="0"/>
                  <w:marTop w:val="0"/>
                  <w:marBottom w:val="0"/>
                  <w:divBdr>
                    <w:top w:val="none" w:sz="0" w:space="0" w:color="auto"/>
                    <w:left w:val="none" w:sz="0" w:space="0" w:color="auto"/>
                    <w:bottom w:val="none" w:sz="0" w:space="0" w:color="auto"/>
                    <w:right w:val="none" w:sz="0" w:space="0" w:color="auto"/>
                  </w:divBdr>
                  <w:divsChild>
                    <w:div w:id="1222206873">
                      <w:marLeft w:val="0"/>
                      <w:marRight w:val="0"/>
                      <w:marTop w:val="0"/>
                      <w:marBottom w:val="0"/>
                      <w:divBdr>
                        <w:top w:val="none" w:sz="0" w:space="0" w:color="auto"/>
                        <w:left w:val="none" w:sz="0" w:space="0" w:color="auto"/>
                        <w:bottom w:val="none" w:sz="0" w:space="0" w:color="auto"/>
                        <w:right w:val="none" w:sz="0" w:space="0" w:color="auto"/>
                      </w:divBdr>
                    </w:div>
                  </w:divsChild>
                </w:div>
                <w:div w:id="1633559179">
                  <w:marLeft w:val="0"/>
                  <w:marRight w:val="0"/>
                  <w:marTop w:val="0"/>
                  <w:marBottom w:val="0"/>
                  <w:divBdr>
                    <w:top w:val="none" w:sz="0" w:space="0" w:color="auto"/>
                    <w:left w:val="none" w:sz="0" w:space="0" w:color="auto"/>
                    <w:bottom w:val="none" w:sz="0" w:space="0" w:color="auto"/>
                    <w:right w:val="none" w:sz="0" w:space="0" w:color="auto"/>
                  </w:divBdr>
                  <w:divsChild>
                    <w:div w:id="1771197675">
                      <w:marLeft w:val="0"/>
                      <w:marRight w:val="0"/>
                      <w:marTop w:val="0"/>
                      <w:marBottom w:val="0"/>
                      <w:divBdr>
                        <w:top w:val="none" w:sz="0" w:space="0" w:color="auto"/>
                        <w:left w:val="none" w:sz="0" w:space="0" w:color="auto"/>
                        <w:bottom w:val="none" w:sz="0" w:space="0" w:color="auto"/>
                        <w:right w:val="none" w:sz="0" w:space="0" w:color="auto"/>
                      </w:divBdr>
                    </w:div>
                  </w:divsChild>
                </w:div>
                <w:div w:id="235094199">
                  <w:marLeft w:val="0"/>
                  <w:marRight w:val="0"/>
                  <w:marTop w:val="0"/>
                  <w:marBottom w:val="0"/>
                  <w:divBdr>
                    <w:top w:val="none" w:sz="0" w:space="0" w:color="auto"/>
                    <w:left w:val="none" w:sz="0" w:space="0" w:color="auto"/>
                    <w:bottom w:val="none" w:sz="0" w:space="0" w:color="auto"/>
                    <w:right w:val="none" w:sz="0" w:space="0" w:color="auto"/>
                  </w:divBdr>
                  <w:divsChild>
                    <w:div w:id="843935368">
                      <w:marLeft w:val="0"/>
                      <w:marRight w:val="0"/>
                      <w:marTop w:val="0"/>
                      <w:marBottom w:val="0"/>
                      <w:divBdr>
                        <w:top w:val="none" w:sz="0" w:space="0" w:color="auto"/>
                        <w:left w:val="none" w:sz="0" w:space="0" w:color="auto"/>
                        <w:bottom w:val="none" w:sz="0" w:space="0" w:color="auto"/>
                        <w:right w:val="none" w:sz="0" w:space="0" w:color="auto"/>
                      </w:divBdr>
                    </w:div>
                  </w:divsChild>
                </w:div>
                <w:div w:id="315650438">
                  <w:marLeft w:val="0"/>
                  <w:marRight w:val="0"/>
                  <w:marTop w:val="0"/>
                  <w:marBottom w:val="0"/>
                  <w:divBdr>
                    <w:top w:val="none" w:sz="0" w:space="0" w:color="auto"/>
                    <w:left w:val="none" w:sz="0" w:space="0" w:color="auto"/>
                    <w:bottom w:val="none" w:sz="0" w:space="0" w:color="auto"/>
                    <w:right w:val="none" w:sz="0" w:space="0" w:color="auto"/>
                  </w:divBdr>
                  <w:divsChild>
                    <w:div w:id="1220242336">
                      <w:marLeft w:val="0"/>
                      <w:marRight w:val="0"/>
                      <w:marTop w:val="0"/>
                      <w:marBottom w:val="0"/>
                      <w:divBdr>
                        <w:top w:val="none" w:sz="0" w:space="0" w:color="auto"/>
                        <w:left w:val="none" w:sz="0" w:space="0" w:color="auto"/>
                        <w:bottom w:val="none" w:sz="0" w:space="0" w:color="auto"/>
                        <w:right w:val="none" w:sz="0" w:space="0" w:color="auto"/>
                      </w:divBdr>
                    </w:div>
                  </w:divsChild>
                </w:div>
                <w:div w:id="1386025690">
                  <w:marLeft w:val="0"/>
                  <w:marRight w:val="0"/>
                  <w:marTop w:val="0"/>
                  <w:marBottom w:val="0"/>
                  <w:divBdr>
                    <w:top w:val="none" w:sz="0" w:space="0" w:color="auto"/>
                    <w:left w:val="none" w:sz="0" w:space="0" w:color="auto"/>
                    <w:bottom w:val="none" w:sz="0" w:space="0" w:color="auto"/>
                    <w:right w:val="none" w:sz="0" w:space="0" w:color="auto"/>
                  </w:divBdr>
                  <w:divsChild>
                    <w:div w:id="1357341598">
                      <w:marLeft w:val="0"/>
                      <w:marRight w:val="0"/>
                      <w:marTop w:val="0"/>
                      <w:marBottom w:val="0"/>
                      <w:divBdr>
                        <w:top w:val="none" w:sz="0" w:space="0" w:color="auto"/>
                        <w:left w:val="none" w:sz="0" w:space="0" w:color="auto"/>
                        <w:bottom w:val="none" w:sz="0" w:space="0" w:color="auto"/>
                        <w:right w:val="none" w:sz="0" w:space="0" w:color="auto"/>
                      </w:divBdr>
                    </w:div>
                  </w:divsChild>
                </w:div>
                <w:div w:id="679430825">
                  <w:marLeft w:val="0"/>
                  <w:marRight w:val="0"/>
                  <w:marTop w:val="0"/>
                  <w:marBottom w:val="0"/>
                  <w:divBdr>
                    <w:top w:val="none" w:sz="0" w:space="0" w:color="auto"/>
                    <w:left w:val="none" w:sz="0" w:space="0" w:color="auto"/>
                    <w:bottom w:val="none" w:sz="0" w:space="0" w:color="auto"/>
                    <w:right w:val="none" w:sz="0" w:space="0" w:color="auto"/>
                  </w:divBdr>
                  <w:divsChild>
                    <w:div w:id="590046349">
                      <w:marLeft w:val="0"/>
                      <w:marRight w:val="0"/>
                      <w:marTop w:val="0"/>
                      <w:marBottom w:val="0"/>
                      <w:divBdr>
                        <w:top w:val="none" w:sz="0" w:space="0" w:color="auto"/>
                        <w:left w:val="none" w:sz="0" w:space="0" w:color="auto"/>
                        <w:bottom w:val="none" w:sz="0" w:space="0" w:color="auto"/>
                        <w:right w:val="none" w:sz="0" w:space="0" w:color="auto"/>
                      </w:divBdr>
                      <w:divsChild>
                        <w:div w:id="1192302726">
                          <w:marLeft w:val="0"/>
                          <w:marRight w:val="0"/>
                          <w:marTop w:val="0"/>
                          <w:marBottom w:val="0"/>
                          <w:divBdr>
                            <w:top w:val="none" w:sz="0" w:space="0" w:color="auto"/>
                            <w:left w:val="none" w:sz="0" w:space="0" w:color="auto"/>
                            <w:bottom w:val="none" w:sz="0" w:space="0" w:color="auto"/>
                            <w:right w:val="none" w:sz="0" w:space="0" w:color="auto"/>
                          </w:divBdr>
                        </w:div>
                        <w:div w:id="13244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024264">
          <w:marLeft w:val="0"/>
          <w:marRight w:val="0"/>
          <w:marTop w:val="360"/>
          <w:marBottom w:val="0"/>
          <w:divBdr>
            <w:top w:val="none" w:sz="0" w:space="0" w:color="auto"/>
            <w:left w:val="none" w:sz="0" w:space="0" w:color="auto"/>
            <w:bottom w:val="none" w:sz="0" w:space="0" w:color="auto"/>
            <w:right w:val="none" w:sz="0" w:space="0" w:color="auto"/>
          </w:divBdr>
          <w:divsChild>
            <w:div w:id="887305301">
              <w:marLeft w:val="0"/>
              <w:marRight w:val="0"/>
              <w:marTop w:val="0"/>
              <w:marBottom w:val="0"/>
              <w:divBdr>
                <w:top w:val="none" w:sz="0" w:space="0" w:color="auto"/>
                <w:left w:val="none" w:sz="0" w:space="0" w:color="auto"/>
                <w:bottom w:val="single" w:sz="6" w:space="0" w:color="CCCCCC"/>
                <w:right w:val="none" w:sz="0" w:space="0" w:color="auto"/>
              </w:divBdr>
              <w:divsChild>
                <w:div w:id="951211589">
                  <w:marLeft w:val="0"/>
                  <w:marRight w:val="0"/>
                  <w:marTop w:val="0"/>
                  <w:marBottom w:val="0"/>
                  <w:divBdr>
                    <w:top w:val="none" w:sz="0" w:space="0" w:color="auto"/>
                    <w:left w:val="none" w:sz="0" w:space="0" w:color="auto"/>
                    <w:bottom w:val="none" w:sz="0" w:space="0" w:color="auto"/>
                    <w:right w:val="none" w:sz="0" w:space="0" w:color="auto"/>
                  </w:divBdr>
                  <w:divsChild>
                    <w:div w:id="1971937512">
                      <w:marLeft w:val="0"/>
                      <w:marRight w:val="0"/>
                      <w:marTop w:val="0"/>
                      <w:marBottom w:val="0"/>
                      <w:divBdr>
                        <w:top w:val="none" w:sz="0" w:space="0" w:color="auto"/>
                        <w:left w:val="none" w:sz="0" w:space="0" w:color="auto"/>
                        <w:bottom w:val="none" w:sz="0" w:space="0" w:color="auto"/>
                        <w:right w:val="none" w:sz="0" w:space="0" w:color="auto"/>
                      </w:divBdr>
                      <w:divsChild>
                        <w:div w:id="1200824407">
                          <w:marLeft w:val="0"/>
                          <w:marRight w:val="0"/>
                          <w:marTop w:val="0"/>
                          <w:marBottom w:val="0"/>
                          <w:divBdr>
                            <w:top w:val="none" w:sz="0" w:space="0" w:color="auto"/>
                            <w:left w:val="none" w:sz="0" w:space="0" w:color="auto"/>
                            <w:bottom w:val="none" w:sz="0" w:space="0" w:color="auto"/>
                            <w:right w:val="none" w:sz="0" w:space="0" w:color="auto"/>
                          </w:divBdr>
                          <w:divsChild>
                            <w:div w:id="428047365">
                              <w:marLeft w:val="0"/>
                              <w:marRight w:val="0"/>
                              <w:marTop w:val="0"/>
                              <w:marBottom w:val="0"/>
                              <w:divBdr>
                                <w:top w:val="none" w:sz="0" w:space="0" w:color="auto"/>
                                <w:left w:val="none" w:sz="0" w:space="0" w:color="auto"/>
                                <w:bottom w:val="none" w:sz="0" w:space="0" w:color="auto"/>
                                <w:right w:val="none" w:sz="0" w:space="0" w:color="auto"/>
                              </w:divBdr>
                            </w:div>
                            <w:div w:id="1857886919">
                              <w:marLeft w:val="0"/>
                              <w:marRight w:val="0"/>
                              <w:marTop w:val="0"/>
                              <w:marBottom w:val="0"/>
                              <w:divBdr>
                                <w:top w:val="none" w:sz="0" w:space="0" w:color="auto"/>
                                <w:left w:val="none" w:sz="0" w:space="0" w:color="auto"/>
                                <w:bottom w:val="none" w:sz="0" w:space="0" w:color="auto"/>
                                <w:right w:val="none" w:sz="0" w:space="0" w:color="auto"/>
                              </w:divBdr>
                            </w:div>
                          </w:divsChild>
                        </w:div>
                        <w:div w:id="8332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mcall.com/news/all-a1_5settlementapr01-story.html" TargetMode="External"/><Relationship Id="rId1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mcall.com/mc-bio-christina-tatu-staff.html" TargetMode="External"/><Relationship Id="rId12" Type="http://schemas.openxmlformats.org/officeDocument/2006/relationships/image" Target="media/image3.jpeg"/><Relationship Id="rId17" Type="http://schemas.openxmlformats.org/officeDocument/2006/relationships/hyperlink" Target="https://www.pachiefs.org/accredited-agencies" TargetMode="External"/><Relationship Id="rId2" Type="http://schemas.openxmlformats.org/officeDocument/2006/relationships/settings" Target="settings.xml"/><Relationship Id="rId16" Type="http://schemas.openxmlformats.org/officeDocument/2006/relationships/hyperlink" Target="mailto:ctatu@mcall.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call.com/news/local/allentown/mc-nws-allentown-protesters-city-council-police-reform-20200716-ado5r4h4fzef5lp6qnep7r2k5m-story.html" TargetMode="External"/><Relationship Id="rId5" Type="http://schemas.openxmlformats.org/officeDocument/2006/relationships/endnotes" Target="endnotes.xml"/><Relationship Id="rId15" Type="http://schemas.openxmlformats.org/officeDocument/2006/relationships/hyperlink" Target="https://www.whitehouse.gov/presidential-actions/executive-order-safe-policing-safe-communities/" TargetMode="External"/><Relationship Id="rId10" Type="http://schemas.openxmlformats.org/officeDocument/2006/relationships/hyperlink" Target="https://www.mcall.com/news/local/mc-nws-lehigh-valley-police-reform-20200613-yktykkq66ra2zmkfougnhlinji-story.html"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mcall.com/news/local/allentown/mc-nws-allentown-city-council-police-oversight-debate-20200730-4hyswqs54rey5i47ekyuvjkqom-story.html" TargetMode="External"/><Relationship Id="rId14" Type="http://schemas.openxmlformats.org/officeDocument/2006/relationships/hyperlink" Target="https://www.mcall.com/news/local/mc-nws-naacp-george-floyd-vigil-lehigh-valley-protest-20200606-rkz5f5xfufehpjcahls22qbjx4-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2020-08-05T13:46:00Z</dcterms:created>
  <dcterms:modified xsi:type="dcterms:W3CDTF">2020-08-05T14:12:00Z</dcterms:modified>
</cp:coreProperties>
</file>